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A2C4" w14:textId="43EA4097" w:rsidR="00264AD1" w:rsidRPr="0083268A" w:rsidRDefault="0083268A" w:rsidP="0083268A">
      <w:pPr>
        <w:shd w:val="clear" w:color="auto" w:fill="FFFFFF"/>
        <w:spacing w:before="240" w:after="240" w:line="276" w:lineRule="auto"/>
        <w:jc w:val="center"/>
        <w:rPr>
          <w:rFonts w:ascii="Arial" w:eastAsia="Arial" w:hAnsi="Arial" w:cs="Arial"/>
          <w:b/>
          <w:color w:val="313055"/>
          <w:kern w:val="0"/>
          <w:sz w:val="34"/>
          <w:szCs w:val="34"/>
          <w:lang w:eastAsia="en-GB"/>
          <w14:ligatures w14:val="none"/>
        </w:rPr>
      </w:pPr>
      <w:r w:rsidRPr="0083268A">
        <w:rPr>
          <w:rFonts w:ascii="Arial" w:eastAsia="Arial" w:hAnsi="Arial" w:cs="Arial"/>
          <w:b/>
          <w:noProof/>
          <w:color w:val="313055"/>
          <w:kern w:val="0"/>
          <w:sz w:val="34"/>
          <w:szCs w:val="34"/>
          <w:lang w:eastAsia="en-GB"/>
          <w14:ligatures w14:val="none"/>
        </w:rPr>
        <w:drawing>
          <wp:anchor distT="0" distB="0" distL="114300" distR="114300" simplePos="0" relativeHeight="251658240" behindDoc="0" locked="0" layoutInCell="1" allowOverlap="1" wp14:anchorId="5E7AAFF8" wp14:editId="47D84508">
            <wp:simplePos x="0" y="0"/>
            <wp:positionH relativeFrom="column">
              <wp:posOffset>0</wp:posOffset>
            </wp:positionH>
            <wp:positionV relativeFrom="paragraph">
              <wp:posOffset>-520700</wp:posOffset>
            </wp:positionV>
            <wp:extent cx="5943600" cy="1673860"/>
            <wp:effectExtent l="0" t="0" r="0" b="0"/>
            <wp:wrapNone/>
            <wp:docPr id="1750017520"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17520" name="Picture 2" descr="A close 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673860"/>
                    </a:xfrm>
                    <a:prstGeom prst="rect">
                      <a:avLst/>
                    </a:prstGeom>
                    <a:noFill/>
                    <a:ln>
                      <a:noFill/>
                    </a:ln>
                  </pic:spPr>
                </pic:pic>
              </a:graphicData>
            </a:graphic>
          </wp:anchor>
        </w:drawing>
      </w:r>
    </w:p>
    <w:p w14:paraId="15E816C2" w14:textId="77777777" w:rsidR="0083268A" w:rsidRDefault="0083268A" w:rsidP="00ED55F1">
      <w:pPr>
        <w:spacing w:before="180" w:after="180" w:line="240" w:lineRule="auto"/>
        <w:jc w:val="center"/>
        <w:rPr>
          <w:rFonts w:ascii="Veneer" w:eastAsia="Cambria" w:hAnsi="Veneer" w:cs="Poppins"/>
          <w:b/>
          <w:bCs/>
          <w:color w:val="0070C0"/>
          <w:kern w:val="0"/>
          <w:sz w:val="96"/>
          <w:szCs w:val="96"/>
          <w:lang w:val="en"/>
          <w14:ligatures w14:val="none"/>
        </w:rPr>
      </w:pPr>
    </w:p>
    <w:p w14:paraId="630D1630" w14:textId="0947788B" w:rsidR="00264AD1" w:rsidRPr="00071A01" w:rsidRDefault="00264AD1" w:rsidP="00ED55F1">
      <w:pPr>
        <w:spacing w:before="180" w:after="180" w:line="240" w:lineRule="auto"/>
        <w:jc w:val="center"/>
        <w:rPr>
          <w:rFonts w:ascii="Veneer" w:eastAsia="Cambria" w:hAnsi="Veneer" w:cs="Poppins"/>
          <w:b/>
          <w:bCs/>
          <w:color w:val="77206D" w:themeColor="accent5" w:themeShade="BF"/>
          <w:kern w:val="0"/>
          <w:sz w:val="96"/>
          <w:szCs w:val="96"/>
          <w:lang w:val="en"/>
          <w14:ligatures w14:val="none"/>
        </w:rPr>
      </w:pPr>
      <w:r w:rsidRPr="00071A01">
        <w:rPr>
          <w:rFonts w:ascii="Veneer" w:eastAsia="Cambria" w:hAnsi="Veneer" w:cs="Poppins"/>
          <w:b/>
          <w:bCs/>
          <w:color w:val="77206D" w:themeColor="accent5" w:themeShade="BF"/>
          <w:kern w:val="0"/>
          <w:sz w:val="96"/>
          <w:szCs w:val="96"/>
          <w:lang w:val="en"/>
          <w14:ligatures w14:val="none"/>
        </w:rPr>
        <w:t>Welcome!</w:t>
      </w:r>
    </w:p>
    <w:p w14:paraId="3CE55B55" w14:textId="006A85FA" w:rsidR="00264AD1" w:rsidRPr="00C666E5" w:rsidRDefault="00264AD1" w:rsidP="00ED55F1">
      <w:pPr>
        <w:jc w:val="center"/>
        <w:rPr>
          <w:color w:val="002060"/>
          <w:sz w:val="24"/>
          <w:szCs w:val="20"/>
          <w:lang w:eastAsia="en-GB"/>
        </w:rPr>
      </w:pPr>
      <w:r w:rsidRPr="00C666E5">
        <w:rPr>
          <w:color w:val="002060"/>
          <w:sz w:val="24"/>
          <w:szCs w:val="20"/>
          <w:lang w:eastAsia="en-GB"/>
        </w:rPr>
        <w:t xml:space="preserve">Taking place on Alex James' idyllic Cotswolds farm, Big </w:t>
      </w:r>
      <w:proofErr w:type="spellStart"/>
      <w:r w:rsidRPr="00C666E5">
        <w:rPr>
          <w:color w:val="002060"/>
          <w:sz w:val="24"/>
          <w:szCs w:val="20"/>
          <w:lang w:eastAsia="en-GB"/>
        </w:rPr>
        <w:t>Feastival</w:t>
      </w:r>
      <w:proofErr w:type="spellEnd"/>
      <w:r w:rsidRPr="00C666E5">
        <w:rPr>
          <w:color w:val="002060"/>
          <w:sz w:val="24"/>
          <w:szCs w:val="20"/>
          <w:lang w:eastAsia="en-GB"/>
        </w:rPr>
        <w:t xml:space="preserve"> brings together music from the UK’s biggest artists, Michelin star chefs, award-winning street food and an exciting array of family activities, in an action-packed weekend with an unrivalled programme of entertainment.</w:t>
      </w:r>
    </w:p>
    <w:p w14:paraId="0030E47F" w14:textId="77777777" w:rsidR="00EC77DA" w:rsidRPr="000573D3" w:rsidRDefault="00EC77DA" w:rsidP="00ED55F1">
      <w:pPr>
        <w:jc w:val="center"/>
        <w:rPr>
          <w:rFonts w:ascii="Glamour Absolute regular" w:eastAsia="Arial" w:hAnsi="Glamour Absolute regular" w:cs="Arial"/>
          <w:color w:val="002060"/>
          <w:kern w:val="0"/>
          <w:sz w:val="36"/>
          <w:szCs w:val="36"/>
          <w:lang w:eastAsia="en-GB"/>
          <w14:ligatures w14:val="none"/>
        </w:rPr>
      </w:pPr>
    </w:p>
    <w:p w14:paraId="339ADCCA" w14:textId="676AA637" w:rsidR="003C2CB6" w:rsidRDefault="00264AD1">
      <w:pPr>
        <w:pStyle w:val="TOC1"/>
        <w:tabs>
          <w:tab w:val="right" w:leader="dot" w:pos="9350"/>
        </w:tabs>
        <w:rPr>
          <w:rFonts w:asciiTheme="minorHAnsi" w:eastAsiaTheme="minorEastAsia" w:hAnsiTheme="minorHAnsi"/>
          <w:noProof/>
          <w:sz w:val="24"/>
          <w:szCs w:val="24"/>
          <w:lang w:eastAsia="en-GB"/>
        </w:rPr>
      </w:pPr>
      <w:r w:rsidRPr="00C666E5">
        <w:rPr>
          <w:rFonts w:ascii="Glamour Absolute regular" w:eastAsia="Arial" w:hAnsi="Glamour Absolute regular" w:cs="Arial"/>
          <w:color w:val="002060"/>
          <w:kern w:val="0"/>
          <w:sz w:val="36"/>
          <w:szCs w:val="36"/>
          <w:lang w:eastAsia="en-GB"/>
          <w14:ligatures w14:val="none"/>
        </w:rPr>
        <w:fldChar w:fldCharType="begin"/>
      </w:r>
      <w:r w:rsidRPr="00C666E5">
        <w:rPr>
          <w:rFonts w:ascii="Glamour Absolute regular" w:eastAsia="Arial" w:hAnsi="Glamour Absolute regular" w:cs="Arial"/>
          <w:color w:val="002060"/>
          <w:kern w:val="0"/>
          <w:sz w:val="36"/>
          <w:szCs w:val="36"/>
          <w:lang w:eastAsia="en-GB"/>
          <w14:ligatures w14:val="none"/>
        </w:rPr>
        <w:instrText xml:space="preserve"> TOC \o "1-1" \h \z \u </w:instrText>
      </w:r>
      <w:r w:rsidRPr="00C666E5">
        <w:rPr>
          <w:rFonts w:ascii="Glamour Absolute regular" w:eastAsia="Arial" w:hAnsi="Glamour Absolute regular" w:cs="Arial"/>
          <w:color w:val="002060"/>
          <w:kern w:val="0"/>
          <w:sz w:val="36"/>
          <w:szCs w:val="36"/>
          <w:lang w:eastAsia="en-GB"/>
          <w14:ligatures w14:val="none"/>
        </w:rPr>
        <w:fldChar w:fldCharType="separate"/>
      </w:r>
      <w:hyperlink w:anchor="_Toc202801259" w:history="1">
        <w:r w:rsidR="003C2CB6" w:rsidRPr="00E35B10">
          <w:rPr>
            <w:rStyle w:val="Hyperlink"/>
            <w:rFonts w:eastAsia="Arial" w:cs="Poppins"/>
            <w:noProof/>
            <w:lang w:eastAsia="en-GB"/>
          </w:rPr>
          <w:t>Contact Us</w:t>
        </w:r>
        <w:r w:rsidR="003C2CB6">
          <w:rPr>
            <w:noProof/>
            <w:webHidden/>
          </w:rPr>
          <w:tab/>
        </w:r>
        <w:r w:rsidR="003C2CB6">
          <w:rPr>
            <w:noProof/>
            <w:webHidden/>
          </w:rPr>
          <w:fldChar w:fldCharType="begin"/>
        </w:r>
        <w:r w:rsidR="003C2CB6">
          <w:rPr>
            <w:noProof/>
            <w:webHidden/>
          </w:rPr>
          <w:instrText xml:space="preserve"> PAGEREF _Toc202801259 \h </w:instrText>
        </w:r>
        <w:r w:rsidR="003C2CB6">
          <w:rPr>
            <w:noProof/>
            <w:webHidden/>
          </w:rPr>
        </w:r>
        <w:r w:rsidR="003C2CB6">
          <w:rPr>
            <w:noProof/>
            <w:webHidden/>
          </w:rPr>
          <w:fldChar w:fldCharType="separate"/>
        </w:r>
        <w:r w:rsidR="007A23A7">
          <w:rPr>
            <w:noProof/>
            <w:webHidden/>
          </w:rPr>
          <w:t>2</w:t>
        </w:r>
        <w:r w:rsidR="003C2CB6">
          <w:rPr>
            <w:noProof/>
            <w:webHidden/>
          </w:rPr>
          <w:fldChar w:fldCharType="end"/>
        </w:r>
      </w:hyperlink>
    </w:p>
    <w:p w14:paraId="57150D05" w14:textId="57F47EDC"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0" w:history="1">
        <w:r w:rsidRPr="00E35B10">
          <w:rPr>
            <w:rStyle w:val="Hyperlink"/>
            <w:rFonts w:eastAsia="Arial" w:cs="Poppins"/>
            <w:noProof/>
            <w:lang w:eastAsia="en-GB"/>
          </w:rPr>
          <w:t>Ticketing</w:t>
        </w:r>
        <w:r>
          <w:rPr>
            <w:noProof/>
            <w:webHidden/>
          </w:rPr>
          <w:tab/>
        </w:r>
        <w:r>
          <w:rPr>
            <w:noProof/>
            <w:webHidden/>
          </w:rPr>
          <w:fldChar w:fldCharType="begin"/>
        </w:r>
        <w:r>
          <w:rPr>
            <w:noProof/>
            <w:webHidden/>
          </w:rPr>
          <w:instrText xml:space="preserve"> PAGEREF _Toc202801260 \h </w:instrText>
        </w:r>
        <w:r>
          <w:rPr>
            <w:noProof/>
            <w:webHidden/>
          </w:rPr>
        </w:r>
        <w:r>
          <w:rPr>
            <w:noProof/>
            <w:webHidden/>
          </w:rPr>
          <w:fldChar w:fldCharType="separate"/>
        </w:r>
        <w:r w:rsidR="007A23A7">
          <w:rPr>
            <w:noProof/>
            <w:webHidden/>
          </w:rPr>
          <w:t>2</w:t>
        </w:r>
        <w:r>
          <w:rPr>
            <w:noProof/>
            <w:webHidden/>
          </w:rPr>
          <w:fldChar w:fldCharType="end"/>
        </w:r>
      </w:hyperlink>
    </w:p>
    <w:p w14:paraId="5DA15846" w14:textId="5D38F554"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1" w:history="1">
        <w:r w:rsidRPr="00E35B10">
          <w:rPr>
            <w:rStyle w:val="Hyperlink"/>
            <w:rFonts w:cs="Poppins"/>
            <w:noProof/>
          </w:rPr>
          <w:t>Site Description</w:t>
        </w:r>
        <w:r>
          <w:rPr>
            <w:noProof/>
            <w:webHidden/>
          </w:rPr>
          <w:tab/>
        </w:r>
        <w:r>
          <w:rPr>
            <w:noProof/>
            <w:webHidden/>
          </w:rPr>
          <w:fldChar w:fldCharType="begin"/>
        </w:r>
        <w:r>
          <w:rPr>
            <w:noProof/>
            <w:webHidden/>
          </w:rPr>
          <w:instrText xml:space="preserve"> PAGEREF _Toc202801261 \h </w:instrText>
        </w:r>
        <w:r>
          <w:rPr>
            <w:noProof/>
            <w:webHidden/>
          </w:rPr>
        </w:r>
        <w:r>
          <w:rPr>
            <w:noProof/>
            <w:webHidden/>
          </w:rPr>
          <w:fldChar w:fldCharType="separate"/>
        </w:r>
        <w:r w:rsidR="007A23A7">
          <w:rPr>
            <w:noProof/>
            <w:webHidden/>
          </w:rPr>
          <w:t>2</w:t>
        </w:r>
        <w:r>
          <w:rPr>
            <w:noProof/>
            <w:webHidden/>
          </w:rPr>
          <w:fldChar w:fldCharType="end"/>
        </w:r>
      </w:hyperlink>
    </w:p>
    <w:p w14:paraId="11C45F02" w14:textId="44BC7448"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2" w:history="1">
        <w:r w:rsidRPr="00E35B10">
          <w:rPr>
            <w:rStyle w:val="Hyperlink"/>
            <w:rFonts w:eastAsia="Arial" w:cs="Poppins"/>
            <w:noProof/>
            <w:lang w:eastAsia="en-GB"/>
          </w:rPr>
          <w:t>Level Access</w:t>
        </w:r>
        <w:r>
          <w:rPr>
            <w:noProof/>
            <w:webHidden/>
          </w:rPr>
          <w:tab/>
        </w:r>
        <w:r>
          <w:rPr>
            <w:noProof/>
            <w:webHidden/>
          </w:rPr>
          <w:fldChar w:fldCharType="begin"/>
        </w:r>
        <w:r>
          <w:rPr>
            <w:noProof/>
            <w:webHidden/>
          </w:rPr>
          <w:instrText xml:space="preserve"> PAGEREF _Toc202801262 \h </w:instrText>
        </w:r>
        <w:r>
          <w:rPr>
            <w:noProof/>
            <w:webHidden/>
          </w:rPr>
        </w:r>
        <w:r>
          <w:rPr>
            <w:noProof/>
            <w:webHidden/>
          </w:rPr>
          <w:fldChar w:fldCharType="separate"/>
        </w:r>
        <w:r w:rsidR="007A23A7">
          <w:rPr>
            <w:noProof/>
            <w:webHidden/>
          </w:rPr>
          <w:t>3</w:t>
        </w:r>
        <w:r>
          <w:rPr>
            <w:noProof/>
            <w:webHidden/>
          </w:rPr>
          <w:fldChar w:fldCharType="end"/>
        </w:r>
      </w:hyperlink>
    </w:p>
    <w:p w14:paraId="357D8095" w14:textId="198DDF36"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3" w:history="1">
        <w:r w:rsidRPr="00E35B10">
          <w:rPr>
            <w:rStyle w:val="Hyperlink"/>
            <w:rFonts w:eastAsia="Arial" w:cs="Poppins"/>
            <w:noProof/>
            <w:lang w:eastAsia="en-GB"/>
          </w:rPr>
          <w:t>Accessible Map</w:t>
        </w:r>
        <w:r>
          <w:rPr>
            <w:noProof/>
            <w:webHidden/>
          </w:rPr>
          <w:tab/>
        </w:r>
        <w:r>
          <w:rPr>
            <w:noProof/>
            <w:webHidden/>
          </w:rPr>
          <w:fldChar w:fldCharType="begin"/>
        </w:r>
        <w:r>
          <w:rPr>
            <w:noProof/>
            <w:webHidden/>
          </w:rPr>
          <w:instrText xml:space="preserve"> PAGEREF _Toc202801263 \h </w:instrText>
        </w:r>
        <w:r>
          <w:rPr>
            <w:noProof/>
            <w:webHidden/>
          </w:rPr>
        </w:r>
        <w:r>
          <w:rPr>
            <w:noProof/>
            <w:webHidden/>
          </w:rPr>
          <w:fldChar w:fldCharType="separate"/>
        </w:r>
        <w:r w:rsidR="007A23A7">
          <w:rPr>
            <w:noProof/>
            <w:webHidden/>
          </w:rPr>
          <w:t>3</w:t>
        </w:r>
        <w:r>
          <w:rPr>
            <w:noProof/>
            <w:webHidden/>
          </w:rPr>
          <w:fldChar w:fldCharType="end"/>
        </w:r>
      </w:hyperlink>
    </w:p>
    <w:p w14:paraId="2ABA9817" w14:textId="360988ED"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4" w:history="1">
        <w:r w:rsidRPr="00E35B10">
          <w:rPr>
            <w:rStyle w:val="Hyperlink"/>
            <w:rFonts w:cs="Poppins"/>
            <w:noProof/>
          </w:rPr>
          <w:t>Lighting</w:t>
        </w:r>
        <w:r>
          <w:rPr>
            <w:noProof/>
            <w:webHidden/>
          </w:rPr>
          <w:tab/>
        </w:r>
        <w:r>
          <w:rPr>
            <w:noProof/>
            <w:webHidden/>
          </w:rPr>
          <w:fldChar w:fldCharType="begin"/>
        </w:r>
        <w:r>
          <w:rPr>
            <w:noProof/>
            <w:webHidden/>
          </w:rPr>
          <w:instrText xml:space="preserve"> PAGEREF _Toc202801264 \h </w:instrText>
        </w:r>
        <w:r>
          <w:rPr>
            <w:noProof/>
            <w:webHidden/>
          </w:rPr>
        </w:r>
        <w:r>
          <w:rPr>
            <w:noProof/>
            <w:webHidden/>
          </w:rPr>
          <w:fldChar w:fldCharType="separate"/>
        </w:r>
        <w:r w:rsidR="007A23A7">
          <w:rPr>
            <w:noProof/>
            <w:webHidden/>
          </w:rPr>
          <w:t>3</w:t>
        </w:r>
        <w:r>
          <w:rPr>
            <w:noProof/>
            <w:webHidden/>
          </w:rPr>
          <w:fldChar w:fldCharType="end"/>
        </w:r>
      </w:hyperlink>
    </w:p>
    <w:p w14:paraId="53697A87" w14:textId="18E754B0"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5" w:history="1">
        <w:r w:rsidRPr="00E35B10">
          <w:rPr>
            <w:rStyle w:val="Hyperlink"/>
            <w:rFonts w:eastAsia="Arial" w:cs="Poppins"/>
            <w:noProof/>
            <w:lang w:eastAsia="en-GB"/>
          </w:rPr>
          <w:t>Accessibility in the Main Arena</w:t>
        </w:r>
        <w:r>
          <w:rPr>
            <w:noProof/>
            <w:webHidden/>
          </w:rPr>
          <w:tab/>
        </w:r>
        <w:r>
          <w:rPr>
            <w:noProof/>
            <w:webHidden/>
          </w:rPr>
          <w:fldChar w:fldCharType="begin"/>
        </w:r>
        <w:r>
          <w:rPr>
            <w:noProof/>
            <w:webHidden/>
          </w:rPr>
          <w:instrText xml:space="preserve"> PAGEREF _Toc202801265 \h </w:instrText>
        </w:r>
        <w:r>
          <w:rPr>
            <w:noProof/>
            <w:webHidden/>
          </w:rPr>
        </w:r>
        <w:r>
          <w:rPr>
            <w:noProof/>
            <w:webHidden/>
          </w:rPr>
          <w:fldChar w:fldCharType="separate"/>
        </w:r>
        <w:r w:rsidR="007A23A7">
          <w:rPr>
            <w:noProof/>
            <w:webHidden/>
          </w:rPr>
          <w:t>4</w:t>
        </w:r>
        <w:r>
          <w:rPr>
            <w:noProof/>
            <w:webHidden/>
          </w:rPr>
          <w:fldChar w:fldCharType="end"/>
        </w:r>
      </w:hyperlink>
    </w:p>
    <w:p w14:paraId="108E7486" w14:textId="4BBF2166"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6" w:history="1">
        <w:r w:rsidRPr="00E35B10">
          <w:rPr>
            <w:rStyle w:val="Hyperlink"/>
            <w:rFonts w:cs="Poppins"/>
            <w:noProof/>
            <w:lang w:eastAsia="en-GB"/>
          </w:rPr>
          <w:t>Accessible Campsite</w:t>
        </w:r>
        <w:r>
          <w:rPr>
            <w:noProof/>
            <w:webHidden/>
          </w:rPr>
          <w:tab/>
        </w:r>
        <w:r>
          <w:rPr>
            <w:noProof/>
            <w:webHidden/>
          </w:rPr>
          <w:fldChar w:fldCharType="begin"/>
        </w:r>
        <w:r>
          <w:rPr>
            <w:noProof/>
            <w:webHidden/>
          </w:rPr>
          <w:instrText xml:space="preserve"> PAGEREF _Toc202801266 \h </w:instrText>
        </w:r>
        <w:r>
          <w:rPr>
            <w:noProof/>
            <w:webHidden/>
          </w:rPr>
        </w:r>
        <w:r>
          <w:rPr>
            <w:noProof/>
            <w:webHidden/>
          </w:rPr>
          <w:fldChar w:fldCharType="separate"/>
        </w:r>
        <w:r w:rsidR="007A23A7">
          <w:rPr>
            <w:noProof/>
            <w:webHidden/>
          </w:rPr>
          <w:t>4</w:t>
        </w:r>
        <w:r>
          <w:rPr>
            <w:noProof/>
            <w:webHidden/>
          </w:rPr>
          <w:fldChar w:fldCharType="end"/>
        </w:r>
      </w:hyperlink>
    </w:p>
    <w:p w14:paraId="4418E63C" w14:textId="54A7E873"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7" w:history="1">
        <w:r w:rsidRPr="00E35B10">
          <w:rPr>
            <w:rStyle w:val="Hyperlink"/>
            <w:rFonts w:eastAsia="Arial" w:cs="Poppins"/>
            <w:noProof/>
            <w:lang w:eastAsia="en-GB"/>
          </w:rPr>
          <w:t>Medical Facilities</w:t>
        </w:r>
        <w:r>
          <w:rPr>
            <w:noProof/>
            <w:webHidden/>
          </w:rPr>
          <w:tab/>
        </w:r>
        <w:r>
          <w:rPr>
            <w:noProof/>
            <w:webHidden/>
          </w:rPr>
          <w:fldChar w:fldCharType="begin"/>
        </w:r>
        <w:r>
          <w:rPr>
            <w:noProof/>
            <w:webHidden/>
          </w:rPr>
          <w:instrText xml:space="preserve"> PAGEREF _Toc202801267 \h </w:instrText>
        </w:r>
        <w:r>
          <w:rPr>
            <w:noProof/>
            <w:webHidden/>
          </w:rPr>
        </w:r>
        <w:r>
          <w:rPr>
            <w:noProof/>
            <w:webHidden/>
          </w:rPr>
          <w:fldChar w:fldCharType="separate"/>
        </w:r>
        <w:r w:rsidR="007A23A7">
          <w:rPr>
            <w:noProof/>
            <w:webHidden/>
          </w:rPr>
          <w:t>5</w:t>
        </w:r>
        <w:r>
          <w:rPr>
            <w:noProof/>
            <w:webHidden/>
          </w:rPr>
          <w:fldChar w:fldCharType="end"/>
        </w:r>
      </w:hyperlink>
    </w:p>
    <w:p w14:paraId="0A45766C" w14:textId="731C3EC2"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8" w:history="1">
        <w:r w:rsidRPr="00E35B10">
          <w:rPr>
            <w:rStyle w:val="Hyperlink"/>
            <w:rFonts w:eastAsia="Arial" w:cs="Poppins"/>
            <w:noProof/>
            <w:lang w:eastAsia="en-GB"/>
          </w:rPr>
          <w:t>Food and Drink</w:t>
        </w:r>
        <w:r>
          <w:rPr>
            <w:noProof/>
            <w:webHidden/>
          </w:rPr>
          <w:tab/>
        </w:r>
        <w:r>
          <w:rPr>
            <w:noProof/>
            <w:webHidden/>
          </w:rPr>
          <w:fldChar w:fldCharType="begin"/>
        </w:r>
        <w:r>
          <w:rPr>
            <w:noProof/>
            <w:webHidden/>
          </w:rPr>
          <w:instrText xml:space="preserve"> PAGEREF _Toc202801268 \h </w:instrText>
        </w:r>
        <w:r>
          <w:rPr>
            <w:noProof/>
            <w:webHidden/>
          </w:rPr>
        </w:r>
        <w:r>
          <w:rPr>
            <w:noProof/>
            <w:webHidden/>
          </w:rPr>
          <w:fldChar w:fldCharType="separate"/>
        </w:r>
        <w:r w:rsidR="007A23A7">
          <w:rPr>
            <w:noProof/>
            <w:webHidden/>
          </w:rPr>
          <w:t>5</w:t>
        </w:r>
        <w:r>
          <w:rPr>
            <w:noProof/>
            <w:webHidden/>
          </w:rPr>
          <w:fldChar w:fldCharType="end"/>
        </w:r>
      </w:hyperlink>
    </w:p>
    <w:p w14:paraId="25DCD2EB" w14:textId="30C40E5D"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69" w:history="1">
        <w:r w:rsidRPr="00E35B10">
          <w:rPr>
            <w:rStyle w:val="Hyperlink"/>
            <w:rFonts w:eastAsia="Arial" w:cs="Poppins"/>
            <w:noProof/>
            <w:lang w:eastAsia="en-GB"/>
          </w:rPr>
          <w:t>Assistance Dogs</w:t>
        </w:r>
        <w:r>
          <w:rPr>
            <w:noProof/>
            <w:webHidden/>
          </w:rPr>
          <w:tab/>
        </w:r>
        <w:r>
          <w:rPr>
            <w:noProof/>
            <w:webHidden/>
          </w:rPr>
          <w:fldChar w:fldCharType="begin"/>
        </w:r>
        <w:r>
          <w:rPr>
            <w:noProof/>
            <w:webHidden/>
          </w:rPr>
          <w:instrText xml:space="preserve"> PAGEREF _Toc202801269 \h </w:instrText>
        </w:r>
        <w:r>
          <w:rPr>
            <w:noProof/>
            <w:webHidden/>
          </w:rPr>
        </w:r>
        <w:r>
          <w:rPr>
            <w:noProof/>
            <w:webHidden/>
          </w:rPr>
          <w:fldChar w:fldCharType="separate"/>
        </w:r>
        <w:r w:rsidR="007A23A7">
          <w:rPr>
            <w:noProof/>
            <w:webHidden/>
          </w:rPr>
          <w:t>6</w:t>
        </w:r>
        <w:r>
          <w:rPr>
            <w:noProof/>
            <w:webHidden/>
          </w:rPr>
          <w:fldChar w:fldCharType="end"/>
        </w:r>
      </w:hyperlink>
    </w:p>
    <w:p w14:paraId="2394585D" w14:textId="6368E36E"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70" w:history="1">
        <w:r w:rsidRPr="00E35B10">
          <w:rPr>
            <w:rStyle w:val="Hyperlink"/>
            <w:rFonts w:eastAsia="Arial" w:cs="Poppins"/>
            <w:noProof/>
            <w:lang w:eastAsia="en-GB"/>
          </w:rPr>
          <w:t>Arrival at Big Feastival</w:t>
        </w:r>
        <w:r>
          <w:rPr>
            <w:noProof/>
            <w:webHidden/>
          </w:rPr>
          <w:tab/>
        </w:r>
        <w:r>
          <w:rPr>
            <w:noProof/>
            <w:webHidden/>
          </w:rPr>
          <w:fldChar w:fldCharType="begin"/>
        </w:r>
        <w:r>
          <w:rPr>
            <w:noProof/>
            <w:webHidden/>
          </w:rPr>
          <w:instrText xml:space="preserve"> PAGEREF _Toc202801270 \h </w:instrText>
        </w:r>
        <w:r>
          <w:rPr>
            <w:noProof/>
            <w:webHidden/>
          </w:rPr>
        </w:r>
        <w:r>
          <w:rPr>
            <w:noProof/>
            <w:webHidden/>
          </w:rPr>
          <w:fldChar w:fldCharType="separate"/>
        </w:r>
        <w:r w:rsidR="007A23A7">
          <w:rPr>
            <w:noProof/>
            <w:webHidden/>
          </w:rPr>
          <w:t>6</w:t>
        </w:r>
        <w:r>
          <w:rPr>
            <w:noProof/>
            <w:webHidden/>
          </w:rPr>
          <w:fldChar w:fldCharType="end"/>
        </w:r>
      </w:hyperlink>
    </w:p>
    <w:p w14:paraId="0D0EBD35" w14:textId="2D78F712" w:rsidR="003C2CB6" w:rsidRDefault="003C2CB6">
      <w:pPr>
        <w:pStyle w:val="TOC1"/>
        <w:tabs>
          <w:tab w:val="right" w:leader="dot" w:pos="9350"/>
        </w:tabs>
        <w:rPr>
          <w:rFonts w:asciiTheme="minorHAnsi" w:eastAsiaTheme="minorEastAsia" w:hAnsiTheme="minorHAnsi"/>
          <w:noProof/>
          <w:sz w:val="24"/>
          <w:szCs w:val="24"/>
          <w:lang w:eastAsia="en-GB"/>
        </w:rPr>
      </w:pPr>
      <w:hyperlink w:anchor="_Toc202801271" w:history="1">
        <w:r w:rsidRPr="00E35B10">
          <w:rPr>
            <w:rStyle w:val="Hyperlink"/>
            <w:rFonts w:eastAsia="Arial" w:cs="Poppins"/>
            <w:noProof/>
            <w:lang w:eastAsia="en-GB"/>
          </w:rPr>
          <w:t>Cook Schools</w:t>
        </w:r>
        <w:r>
          <w:rPr>
            <w:noProof/>
            <w:webHidden/>
          </w:rPr>
          <w:tab/>
        </w:r>
        <w:r>
          <w:rPr>
            <w:noProof/>
            <w:webHidden/>
          </w:rPr>
          <w:fldChar w:fldCharType="begin"/>
        </w:r>
        <w:r>
          <w:rPr>
            <w:noProof/>
            <w:webHidden/>
          </w:rPr>
          <w:instrText xml:space="preserve"> PAGEREF _Toc202801271 \h </w:instrText>
        </w:r>
        <w:r>
          <w:rPr>
            <w:noProof/>
            <w:webHidden/>
          </w:rPr>
        </w:r>
        <w:r>
          <w:rPr>
            <w:noProof/>
            <w:webHidden/>
          </w:rPr>
          <w:fldChar w:fldCharType="separate"/>
        </w:r>
        <w:r w:rsidR="007A23A7">
          <w:rPr>
            <w:noProof/>
            <w:webHidden/>
          </w:rPr>
          <w:t>7</w:t>
        </w:r>
        <w:r>
          <w:rPr>
            <w:noProof/>
            <w:webHidden/>
          </w:rPr>
          <w:fldChar w:fldCharType="end"/>
        </w:r>
      </w:hyperlink>
    </w:p>
    <w:p w14:paraId="013E1ECE" w14:textId="097D506E" w:rsidR="00264AD1" w:rsidRPr="00C666E5" w:rsidRDefault="00264AD1" w:rsidP="00264AD1">
      <w:pPr>
        <w:spacing w:after="120" w:line="276" w:lineRule="auto"/>
        <w:ind w:left="-57" w:right="-57"/>
        <w:rPr>
          <w:rFonts w:ascii="Arial" w:eastAsia="Arial" w:hAnsi="Arial" w:cs="Arial"/>
          <w:color w:val="002060"/>
          <w:kern w:val="0"/>
          <w:sz w:val="28"/>
          <w:szCs w:val="28"/>
          <w:lang w:eastAsia="en-GB"/>
          <w14:ligatures w14:val="none"/>
        </w:rPr>
        <w:sectPr w:rsidR="00264AD1" w:rsidRPr="00C666E5" w:rsidSect="008A6CC0">
          <w:type w:val="continuous"/>
          <w:pgSz w:w="12240" w:h="15840"/>
          <w:pgMar w:top="1440" w:right="1440" w:bottom="1440" w:left="1440" w:header="720" w:footer="720" w:gutter="0"/>
          <w:pgNumType w:start="1"/>
          <w:cols w:space="720"/>
        </w:sectPr>
      </w:pPr>
      <w:r w:rsidRPr="00C666E5">
        <w:rPr>
          <w:rFonts w:ascii="Glamour Absolute regular" w:eastAsia="Arial" w:hAnsi="Glamour Absolute regular" w:cs="Arial"/>
          <w:color w:val="002060"/>
          <w:kern w:val="0"/>
          <w:sz w:val="36"/>
          <w:szCs w:val="36"/>
          <w:lang w:eastAsia="en-GB"/>
          <w14:ligatures w14:val="none"/>
        </w:rPr>
        <w:fldChar w:fldCharType="end"/>
      </w:r>
    </w:p>
    <w:p w14:paraId="473063EE" w14:textId="77777777" w:rsidR="00264AD1" w:rsidRPr="00EC77DA" w:rsidRDefault="00264AD1" w:rsidP="00264AD1">
      <w:pPr>
        <w:spacing w:after="120" w:line="276" w:lineRule="auto"/>
        <w:rPr>
          <w:rFonts w:ascii="Arial" w:eastAsia="Arial" w:hAnsi="Arial" w:cs="Arial"/>
          <w:color w:val="002060"/>
          <w:kern w:val="0"/>
          <w:lang w:val="en"/>
          <w14:ligatures w14:val="none"/>
        </w:rPr>
        <w:sectPr w:rsidR="00264AD1" w:rsidRPr="00EC77DA" w:rsidSect="008A6CC0">
          <w:type w:val="continuous"/>
          <w:pgSz w:w="12240" w:h="15840"/>
          <w:pgMar w:top="1440" w:right="1440" w:bottom="1440" w:left="1440" w:header="720" w:footer="720" w:gutter="0"/>
          <w:pgNumType w:start="1"/>
          <w:cols w:space="720"/>
        </w:sectPr>
      </w:pPr>
    </w:p>
    <w:p w14:paraId="267689EA" w14:textId="77777777" w:rsidR="00264AD1" w:rsidRPr="000573D3" w:rsidRDefault="00264AD1" w:rsidP="00264AD1">
      <w:pPr>
        <w:spacing w:after="120" w:line="276" w:lineRule="auto"/>
        <w:rPr>
          <w:rFonts w:ascii="Cambria" w:eastAsia="Arial" w:hAnsi="Cambria" w:cs="Arial"/>
          <w:b/>
          <w:color w:val="002060"/>
          <w:kern w:val="0"/>
          <w:lang w:eastAsia="en-GB"/>
          <w14:ligatures w14:val="none"/>
        </w:rPr>
        <w:sectPr w:rsidR="00264AD1" w:rsidRPr="000573D3" w:rsidSect="008A6CC0">
          <w:type w:val="continuous"/>
          <w:pgSz w:w="12240" w:h="15840"/>
          <w:pgMar w:top="1440" w:right="1440" w:bottom="1440" w:left="1440" w:header="720" w:footer="720" w:gutter="0"/>
          <w:pgNumType w:start="1"/>
          <w:cols w:num="2" w:space="720"/>
        </w:sectPr>
      </w:pPr>
    </w:p>
    <w:p w14:paraId="2C959CE4" w14:textId="77777777" w:rsidR="00264AD1" w:rsidRPr="00C666E5" w:rsidRDefault="00264AD1" w:rsidP="00D07E94">
      <w:pPr>
        <w:pStyle w:val="Heading1"/>
        <w:rPr>
          <w:rFonts w:ascii="Poppins" w:eastAsia="Arial" w:hAnsi="Poppins" w:cs="Poppins"/>
          <w:color w:val="002060"/>
          <w:lang w:eastAsia="en-GB"/>
        </w:rPr>
      </w:pPr>
      <w:bookmarkStart w:id="0" w:name="_Toc131172417"/>
      <w:bookmarkStart w:id="1" w:name="_Toc131172462"/>
      <w:bookmarkStart w:id="2" w:name="_Toc202801259"/>
      <w:r w:rsidRPr="00C666E5">
        <w:rPr>
          <w:rFonts w:ascii="Poppins" w:eastAsia="Arial" w:hAnsi="Poppins" w:cs="Poppins"/>
          <w:color w:val="002060"/>
          <w:lang w:eastAsia="en-GB"/>
        </w:rPr>
        <w:lastRenderedPageBreak/>
        <w:t>Contact Us</w:t>
      </w:r>
      <w:bookmarkEnd w:id="0"/>
      <w:bookmarkEnd w:id="1"/>
      <w:bookmarkEnd w:id="2"/>
    </w:p>
    <w:p w14:paraId="02B0AA3A" w14:textId="77777777" w:rsidR="00264AD1" w:rsidRDefault="00264AD1" w:rsidP="00117840">
      <w:pPr>
        <w:rPr>
          <w:rFonts w:cs="Poppins"/>
          <w:color w:val="A02B93" w:themeColor="accent5"/>
        </w:rPr>
      </w:pPr>
      <w:r w:rsidRPr="00C666E5">
        <w:rPr>
          <w:rFonts w:cs="Poppins"/>
          <w:b/>
          <w:bCs/>
          <w:color w:val="002060"/>
          <w:lang w:val="en"/>
        </w:rPr>
        <w:t xml:space="preserve">Event </w:t>
      </w:r>
      <w:proofErr w:type="spellStart"/>
      <w:r w:rsidRPr="00C666E5">
        <w:rPr>
          <w:rFonts w:cs="Poppins"/>
          <w:b/>
          <w:bCs/>
          <w:color w:val="002060"/>
          <w:lang w:val="en"/>
        </w:rPr>
        <w:t>Organiser</w:t>
      </w:r>
      <w:proofErr w:type="spellEnd"/>
      <w:r w:rsidRPr="00C666E5">
        <w:rPr>
          <w:rFonts w:cs="Poppins"/>
          <w:b/>
          <w:bCs/>
          <w:color w:val="002060"/>
          <w:lang w:val="en"/>
        </w:rPr>
        <w:t xml:space="preserve"> Email:</w:t>
      </w:r>
      <w:r w:rsidRPr="00C666E5">
        <w:rPr>
          <w:rFonts w:cs="Poppins"/>
          <w:color w:val="002060"/>
          <w:lang w:val="en"/>
        </w:rPr>
        <w:t xml:space="preserve"> </w:t>
      </w:r>
      <w:hyperlink r:id="rId7" w:history="1">
        <w:r w:rsidRPr="00FF703C">
          <w:rPr>
            <w:rFonts w:cs="Poppins"/>
            <w:color w:val="A02B93" w:themeColor="accent5"/>
            <w:lang w:val="en"/>
          </w:rPr>
          <w:t>enquiries2@thebigfeastival.com</w:t>
        </w:r>
      </w:hyperlink>
    </w:p>
    <w:p w14:paraId="5DEA8799" w14:textId="26345CC2" w:rsidR="00FF703C" w:rsidRPr="00C666E5" w:rsidRDefault="00FF703C" w:rsidP="00117840">
      <w:pPr>
        <w:rPr>
          <w:rFonts w:cs="Poppins"/>
          <w:color w:val="002060"/>
          <w:lang w:val="en"/>
        </w:rPr>
      </w:pPr>
      <w:r w:rsidRPr="00C666E5">
        <w:rPr>
          <w:rFonts w:cs="Poppins"/>
          <w:b/>
          <w:bCs/>
          <w:color w:val="002060"/>
          <w:lang w:val="en"/>
        </w:rPr>
        <w:t xml:space="preserve">Event </w:t>
      </w:r>
      <w:proofErr w:type="spellStart"/>
      <w:r w:rsidRPr="00C666E5">
        <w:rPr>
          <w:rFonts w:cs="Poppins"/>
          <w:b/>
          <w:bCs/>
          <w:color w:val="002060"/>
          <w:lang w:val="en"/>
        </w:rPr>
        <w:t>Organiser</w:t>
      </w:r>
      <w:proofErr w:type="spellEnd"/>
      <w:r w:rsidRPr="00C666E5">
        <w:rPr>
          <w:rFonts w:cs="Poppins"/>
          <w:b/>
          <w:bCs/>
          <w:color w:val="002060"/>
          <w:lang w:val="en"/>
        </w:rPr>
        <w:t xml:space="preserve"> Phone:</w:t>
      </w:r>
      <w:r w:rsidRPr="00FF703C">
        <w:rPr>
          <w:rFonts w:cs="Poppins"/>
          <w:color w:val="A02B93" w:themeColor="accent5"/>
          <w:lang w:val="en"/>
        </w:rPr>
        <w:t xml:space="preserve"> 020 8233 5400</w:t>
      </w:r>
    </w:p>
    <w:p w14:paraId="4E7F2CEA" w14:textId="1EAFD996" w:rsidR="00264AD1" w:rsidRPr="00C666E5" w:rsidRDefault="00264AD1" w:rsidP="00117840">
      <w:pPr>
        <w:rPr>
          <w:rFonts w:cs="Poppins"/>
          <w:color w:val="002060"/>
          <w:lang w:val="en"/>
        </w:rPr>
      </w:pPr>
      <w:r w:rsidRPr="00C666E5">
        <w:rPr>
          <w:rFonts w:cs="Poppins"/>
          <w:b/>
          <w:bCs/>
          <w:color w:val="002060"/>
          <w:lang w:val="en"/>
        </w:rPr>
        <w:t xml:space="preserve">Ticketing Contact: </w:t>
      </w:r>
      <w:hyperlink r:id="rId8" w:history="1">
        <w:r w:rsidR="00FF703C" w:rsidRPr="00FF703C">
          <w:rPr>
            <w:rStyle w:val="Hyperlink"/>
            <w:rFonts w:cs="Poppins"/>
            <w:color w:val="0F9ED5" w:themeColor="accent4"/>
          </w:rPr>
          <w:t>https://bigfeastival.seetickets.com/customerservice</w:t>
        </w:r>
      </w:hyperlink>
      <w:r w:rsidR="00FF703C" w:rsidRPr="00FF703C">
        <w:rPr>
          <w:rFonts w:cs="Poppins"/>
          <w:color w:val="0F9ED5" w:themeColor="accent4"/>
        </w:rPr>
        <w:t xml:space="preserve"> </w:t>
      </w:r>
    </w:p>
    <w:p w14:paraId="72F46C81" w14:textId="1074E3AB" w:rsidR="00264AD1" w:rsidRPr="00C666E5" w:rsidRDefault="00264AD1" w:rsidP="00117840">
      <w:pPr>
        <w:rPr>
          <w:rFonts w:cs="Poppins"/>
          <w:color w:val="002060"/>
          <w:lang w:val="en"/>
        </w:rPr>
      </w:pPr>
      <w:r w:rsidRPr="00C666E5">
        <w:rPr>
          <w:rFonts w:cs="Poppins"/>
          <w:b/>
          <w:bCs/>
          <w:color w:val="002060"/>
          <w:lang w:val="en"/>
        </w:rPr>
        <w:t xml:space="preserve">Event Information: </w:t>
      </w:r>
      <w:hyperlink r:id="rId9" w:history="1">
        <w:r w:rsidRPr="00341131">
          <w:rPr>
            <w:rFonts w:cs="Poppins"/>
            <w:color w:val="0F9ED5" w:themeColor="accent4"/>
            <w:u w:val="single"/>
            <w:lang w:val="en"/>
          </w:rPr>
          <w:t>https://help.thebigfeastival.com/hc/en-gb</w:t>
        </w:r>
      </w:hyperlink>
    </w:p>
    <w:p w14:paraId="080079BE" w14:textId="357EC101" w:rsidR="00264AD1" w:rsidRPr="00C666E5" w:rsidRDefault="00264AD1" w:rsidP="00264AD1">
      <w:pPr>
        <w:spacing w:before="180" w:after="180" w:line="240" w:lineRule="auto"/>
        <w:rPr>
          <w:rFonts w:cs="Poppins"/>
          <w:color w:val="002060"/>
          <w:lang w:val="en"/>
        </w:rPr>
      </w:pPr>
      <w:r w:rsidRPr="00C666E5">
        <w:rPr>
          <w:rFonts w:cs="Poppins"/>
          <w:b/>
          <w:bCs/>
          <w:color w:val="002060"/>
          <w:lang w:val="en"/>
        </w:rPr>
        <w:t>Accessibility Information:</w:t>
      </w:r>
      <w:r w:rsidRPr="00C666E5">
        <w:rPr>
          <w:rFonts w:cs="Poppins"/>
          <w:color w:val="002060"/>
          <w:lang w:val="en"/>
        </w:rPr>
        <w:t xml:space="preserve"> </w:t>
      </w:r>
      <w:hyperlink r:id="rId10">
        <w:r w:rsidRPr="00341131">
          <w:rPr>
            <w:rFonts w:cs="Poppins"/>
            <w:color w:val="0F9ED5" w:themeColor="accent4"/>
            <w:u w:val="single"/>
            <w:lang w:val="en"/>
          </w:rPr>
          <w:t>https://help.thebigfeastival.com/hc/en-gb/sections/5706330968861-Accessibility</w:t>
        </w:r>
      </w:hyperlink>
    </w:p>
    <w:p w14:paraId="44453BF5" w14:textId="77777777" w:rsidR="00EC77DA" w:rsidRPr="00C666E5" w:rsidRDefault="00EC77DA" w:rsidP="00264AD1">
      <w:pPr>
        <w:spacing w:before="180" w:after="180" w:line="240" w:lineRule="auto"/>
        <w:rPr>
          <w:rFonts w:cs="Poppins"/>
          <w:color w:val="002060"/>
          <w:kern w:val="0"/>
          <w:lang w:val="en"/>
          <w14:ligatures w14:val="none"/>
        </w:rPr>
      </w:pPr>
    </w:p>
    <w:p w14:paraId="2FEF3742" w14:textId="77777777" w:rsidR="00440714" w:rsidRPr="00C666E5" w:rsidRDefault="00440714" w:rsidP="00117840">
      <w:pPr>
        <w:pStyle w:val="Heading1"/>
        <w:rPr>
          <w:rFonts w:ascii="Poppins" w:eastAsia="Arial" w:hAnsi="Poppins" w:cs="Poppins"/>
          <w:color w:val="002060"/>
          <w:lang w:eastAsia="en-GB"/>
        </w:rPr>
      </w:pPr>
      <w:bookmarkStart w:id="3" w:name="_Toc131172421"/>
      <w:bookmarkStart w:id="4" w:name="_Toc131172466"/>
      <w:bookmarkStart w:id="5" w:name="_Toc202801260"/>
      <w:r w:rsidRPr="00C666E5">
        <w:rPr>
          <w:rFonts w:ascii="Poppins" w:eastAsia="Arial" w:hAnsi="Poppins" w:cs="Poppins"/>
          <w:color w:val="002060"/>
          <w:lang w:eastAsia="en-GB"/>
        </w:rPr>
        <w:t>Ticketing</w:t>
      </w:r>
      <w:bookmarkEnd w:id="3"/>
      <w:bookmarkEnd w:id="4"/>
      <w:bookmarkEnd w:id="5"/>
      <w:r w:rsidRPr="00C666E5">
        <w:rPr>
          <w:rFonts w:ascii="Poppins" w:eastAsia="Arial" w:hAnsi="Poppins" w:cs="Poppins"/>
          <w:color w:val="002060"/>
          <w:lang w:eastAsia="en-GB"/>
        </w:rPr>
        <w:t xml:space="preserve"> </w:t>
      </w:r>
    </w:p>
    <w:p w14:paraId="0727AC02" w14:textId="77777777" w:rsidR="00440714" w:rsidRPr="00C666E5" w:rsidRDefault="00440714" w:rsidP="00117840">
      <w:pPr>
        <w:rPr>
          <w:rFonts w:cs="Poppins"/>
          <w:color w:val="002060"/>
          <w:lang w:val="en"/>
        </w:rPr>
      </w:pPr>
      <w:r w:rsidRPr="00C666E5">
        <w:rPr>
          <w:rFonts w:cs="Poppins"/>
          <w:color w:val="002060"/>
          <w:lang w:val="en"/>
        </w:rPr>
        <w:t>Free of charge tickets will be provided for essential companions for standard adult ticket holders who require additional assistance.</w:t>
      </w:r>
    </w:p>
    <w:p w14:paraId="17FE71B7" w14:textId="3470F95A" w:rsidR="00440714" w:rsidRPr="00C666E5" w:rsidRDefault="00440714" w:rsidP="00117840">
      <w:pPr>
        <w:rPr>
          <w:rFonts w:cs="Poppins"/>
          <w:color w:val="002060"/>
          <w:lang w:val="en"/>
        </w:rPr>
      </w:pPr>
      <w:r w:rsidRPr="00C666E5">
        <w:rPr>
          <w:rFonts w:eastAsia="Roboto" w:cs="Poppins"/>
          <w:color w:val="002060"/>
          <w:lang w:val="en"/>
        </w:rPr>
        <w:t>Th</w:t>
      </w:r>
      <w:r w:rsidRPr="00C666E5">
        <w:rPr>
          <w:rFonts w:cs="Poppins"/>
          <w:color w:val="002060"/>
          <w:lang w:val="en"/>
        </w:rPr>
        <w:t xml:space="preserve">ese tickets can be booked online via our website: </w:t>
      </w:r>
      <w:hyperlink r:id="rId11">
        <w:r w:rsidRPr="003A24D3">
          <w:rPr>
            <w:rFonts w:cs="Poppins"/>
            <w:color w:val="0F9ED5" w:themeColor="accent4"/>
            <w:u w:val="single"/>
            <w:lang w:val="en"/>
          </w:rPr>
          <w:t>https://thebigfeastival.com/tickets</w:t>
        </w:r>
      </w:hyperlink>
    </w:p>
    <w:p w14:paraId="204E6C3B" w14:textId="0C0C1D9A" w:rsidR="00440714" w:rsidRPr="00C666E5" w:rsidRDefault="003A24D3" w:rsidP="00264AD1">
      <w:pPr>
        <w:spacing w:before="180" w:after="180" w:line="240" w:lineRule="auto"/>
        <w:rPr>
          <w:rStyle w:val="Hyperlink"/>
          <w:rFonts w:eastAsia="Poppins" w:cs="Poppins"/>
          <w:color w:val="FF0000"/>
          <w:szCs w:val="26"/>
          <w:lang w:val="en"/>
        </w:rPr>
      </w:pPr>
      <w:r>
        <w:rPr>
          <w:rFonts w:cs="Poppins"/>
          <w:color w:val="002060"/>
          <w:lang w:val="en"/>
        </w:rPr>
        <w:t>Find</w:t>
      </w:r>
      <w:r w:rsidR="00440714" w:rsidRPr="00C666E5">
        <w:rPr>
          <w:rFonts w:cs="Poppins"/>
          <w:color w:val="002060"/>
          <w:lang w:val="en"/>
        </w:rPr>
        <w:t xml:space="preserve"> more information about our </w:t>
      </w:r>
      <w:r w:rsidR="0083268A">
        <w:rPr>
          <w:rFonts w:cs="Poppins"/>
          <w:color w:val="002060"/>
          <w:lang w:val="en"/>
        </w:rPr>
        <w:t>E</w:t>
      </w:r>
      <w:r w:rsidR="00440714" w:rsidRPr="00C666E5">
        <w:rPr>
          <w:rFonts w:cs="Poppins"/>
          <w:color w:val="002060"/>
          <w:lang w:val="en"/>
        </w:rPr>
        <w:t xml:space="preserve">ssential </w:t>
      </w:r>
      <w:r w:rsidR="0083268A">
        <w:rPr>
          <w:rFonts w:cs="Poppins"/>
          <w:color w:val="002060"/>
          <w:lang w:val="en"/>
        </w:rPr>
        <w:t>C</w:t>
      </w:r>
      <w:r w:rsidR="00440714" w:rsidRPr="00C666E5">
        <w:rPr>
          <w:rFonts w:cs="Poppins"/>
          <w:color w:val="002060"/>
          <w:lang w:val="en"/>
        </w:rPr>
        <w:t xml:space="preserve">ompanion scheme </w:t>
      </w:r>
      <w:hyperlink r:id="rId12">
        <w:r w:rsidR="09CC06C5" w:rsidRPr="00C666E5">
          <w:rPr>
            <w:rStyle w:val="Hyperlink"/>
            <w:rFonts w:eastAsia="Poppins" w:cs="Poppins"/>
            <w:color w:val="FF0000"/>
            <w:szCs w:val="26"/>
            <w:lang w:val="en"/>
          </w:rPr>
          <w:t>HERE</w:t>
        </w:r>
      </w:hyperlink>
    </w:p>
    <w:p w14:paraId="15CEB83E" w14:textId="77777777" w:rsidR="00EC77DA" w:rsidRPr="000573D3" w:rsidRDefault="00EC77DA" w:rsidP="00264AD1">
      <w:pPr>
        <w:spacing w:before="180" w:after="180" w:line="240" w:lineRule="auto"/>
        <w:rPr>
          <w:rFonts w:eastAsia="Poppins" w:cs="Poppins"/>
          <w:kern w:val="0"/>
          <w:szCs w:val="26"/>
          <w:lang w:val="en"/>
          <w14:ligatures w14:val="none"/>
        </w:rPr>
      </w:pPr>
    </w:p>
    <w:p w14:paraId="75DA4DE9" w14:textId="77777777" w:rsidR="00264AD1" w:rsidRPr="00C666E5" w:rsidRDefault="00264AD1" w:rsidP="00117840">
      <w:pPr>
        <w:pStyle w:val="Heading1"/>
        <w:rPr>
          <w:rFonts w:ascii="Poppins" w:hAnsi="Poppins" w:cs="Poppins"/>
          <w:color w:val="002060"/>
        </w:rPr>
      </w:pPr>
      <w:bookmarkStart w:id="6" w:name="_Toc131172419"/>
      <w:bookmarkStart w:id="7" w:name="_Toc131172464"/>
      <w:bookmarkStart w:id="8" w:name="_Toc202801261"/>
      <w:r w:rsidRPr="00C666E5">
        <w:rPr>
          <w:rFonts w:ascii="Poppins" w:hAnsi="Poppins" w:cs="Poppins"/>
          <w:color w:val="002060"/>
        </w:rPr>
        <w:t>Site Description</w:t>
      </w:r>
      <w:bookmarkEnd w:id="6"/>
      <w:bookmarkEnd w:id="7"/>
      <w:bookmarkEnd w:id="8"/>
    </w:p>
    <w:p w14:paraId="6152A92A" w14:textId="2B9C1B97" w:rsidR="00117840" w:rsidRPr="000573D3" w:rsidRDefault="009452DF" w:rsidP="00264AD1">
      <w:pPr>
        <w:spacing w:before="180" w:after="180" w:line="240" w:lineRule="auto"/>
        <w:rPr>
          <w:color w:val="002060"/>
          <w:kern w:val="0"/>
          <w:lang w:val="en"/>
          <w14:ligatures w14:val="none"/>
        </w:rPr>
      </w:pPr>
      <w:r w:rsidRPr="009452DF">
        <w:rPr>
          <w:color w:val="002060"/>
          <w:lang w:val="en"/>
        </w:rPr>
        <w:t xml:space="preserve">All our entrances are accessible and step free. We are working to make Big </w:t>
      </w:r>
      <w:proofErr w:type="spellStart"/>
      <w:r w:rsidRPr="009452DF">
        <w:rPr>
          <w:color w:val="002060"/>
          <w:lang w:val="en"/>
        </w:rPr>
        <w:t>Feastival</w:t>
      </w:r>
      <w:proofErr w:type="spellEnd"/>
      <w:r w:rsidRPr="009452DF">
        <w:rPr>
          <w:color w:val="002060"/>
          <w:lang w:val="en"/>
        </w:rPr>
        <w:t xml:space="preserve"> as accessible as possible. However</w:t>
      </w:r>
      <w:r>
        <w:rPr>
          <w:color w:val="002060"/>
          <w:lang w:val="en"/>
        </w:rPr>
        <w:t xml:space="preserve">, </w:t>
      </w:r>
      <w:r w:rsidR="00264AD1" w:rsidRPr="000573D3">
        <w:rPr>
          <w:color w:val="002060"/>
          <w:lang w:val="en"/>
        </w:rPr>
        <w:t xml:space="preserve">Big </w:t>
      </w:r>
      <w:proofErr w:type="spellStart"/>
      <w:r w:rsidR="00264AD1" w:rsidRPr="000573D3">
        <w:rPr>
          <w:color w:val="002060"/>
          <w:lang w:val="en"/>
        </w:rPr>
        <w:t>Feastival</w:t>
      </w:r>
      <w:proofErr w:type="spellEnd"/>
      <w:r w:rsidR="00264AD1" w:rsidRPr="000573D3">
        <w:rPr>
          <w:color w:val="002060"/>
          <w:lang w:val="en"/>
        </w:rPr>
        <w:t xml:space="preserve"> is an outdoor event in fields that could pose problems for mobility (particularly in wet weather).</w:t>
      </w:r>
    </w:p>
    <w:p w14:paraId="140D5E1B" w14:textId="422AE78E" w:rsidR="00913615" w:rsidRDefault="4AAA1FCF" w:rsidP="009452DF">
      <w:pPr>
        <w:spacing w:before="180" w:after="180" w:line="240" w:lineRule="auto"/>
        <w:rPr>
          <w:color w:val="002060"/>
          <w:lang w:val="en"/>
        </w:rPr>
      </w:pPr>
      <w:r w:rsidRPr="751B116E">
        <w:rPr>
          <w:color w:val="002060"/>
          <w:lang w:val="en"/>
        </w:rPr>
        <w:t xml:space="preserve">Please visit our photo gallery </w:t>
      </w:r>
      <w:hyperlink r:id="rId13" w:history="1">
        <w:r w:rsidR="004564EE" w:rsidRPr="003A24D3">
          <w:rPr>
            <w:rStyle w:val="Hyperlink"/>
            <w:color w:val="FF0000"/>
          </w:rPr>
          <w:t>HERE</w:t>
        </w:r>
      </w:hyperlink>
      <w:r w:rsidR="00EE44F9" w:rsidRPr="003A24D3">
        <w:rPr>
          <w:color w:val="FF0000"/>
          <w:lang w:val="en"/>
        </w:rPr>
        <w:t xml:space="preserve"> </w:t>
      </w:r>
      <w:r w:rsidRPr="751B116E">
        <w:rPr>
          <w:color w:val="002060"/>
          <w:lang w:val="en"/>
        </w:rPr>
        <w:t xml:space="preserve">to see what the terrain is like around </w:t>
      </w:r>
      <w:proofErr w:type="spellStart"/>
      <w:r w:rsidRPr="751B116E">
        <w:rPr>
          <w:color w:val="002060"/>
          <w:lang w:val="en"/>
        </w:rPr>
        <w:t>Feastival</w:t>
      </w:r>
      <w:proofErr w:type="spellEnd"/>
      <w:r w:rsidRPr="751B116E">
        <w:rPr>
          <w:color w:val="002060"/>
          <w:lang w:val="en"/>
        </w:rPr>
        <w:t xml:space="preserve">, and for some images of our accessible </w:t>
      </w:r>
      <w:r w:rsidR="00913615" w:rsidRPr="751B116E">
        <w:rPr>
          <w:color w:val="002060"/>
          <w:lang w:val="en"/>
        </w:rPr>
        <w:t>facilities.</w:t>
      </w:r>
    </w:p>
    <w:p w14:paraId="4E9A5BC4" w14:textId="77777777" w:rsidR="009452DF" w:rsidRPr="009452DF" w:rsidRDefault="009452DF" w:rsidP="009452DF">
      <w:pPr>
        <w:spacing w:before="180" w:after="180" w:line="240" w:lineRule="auto"/>
        <w:rPr>
          <w:color w:val="002060"/>
          <w:lang w:val="en"/>
        </w:rPr>
      </w:pPr>
    </w:p>
    <w:p w14:paraId="71FAA7A5" w14:textId="2229620D" w:rsidR="00440714" w:rsidRPr="00C666E5" w:rsidRDefault="00440714" w:rsidP="751B116E">
      <w:pPr>
        <w:pStyle w:val="Heading1"/>
        <w:spacing w:before="180" w:after="180" w:line="240" w:lineRule="auto"/>
        <w:rPr>
          <w:rFonts w:ascii="Poppins" w:eastAsia="Arial" w:hAnsi="Poppins" w:cs="Poppins"/>
          <w:color w:val="002060"/>
          <w:lang w:eastAsia="en-GB"/>
        </w:rPr>
      </w:pPr>
      <w:bookmarkStart w:id="9" w:name="_Toc202801262"/>
      <w:r w:rsidRPr="00C666E5">
        <w:rPr>
          <w:rFonts w:ascii="Poppins" w:eastAsia="Arial" w:hAnsi="Poppins" w:cs="Poppins"/>
          <w:color w:val="002060"/>
          <w:lang w:eastAsia="en-GB"/>
        </w:rPr>
        <w:lastRenderedPageBreak/>
        <w:t>Level Access</w:t>
      </w:r>
      <w:bookmarkEnd w:id="9"/>
    </w:p>
    <w:p w14:paraId="37FE4A2C" w14:textId="6DD78312" w:rsidR="00440714" w:rsidRPr="00C666E5" w:rsidRDefault="00440714" w:rsidP="00117840">
      <w:pPr>
        <w:rPr>
          <w:rFonts w:cs="Poppins"/>
          <w:color w:val="002060"/>
          <w:lang w:val="en"/>
        </w:rPr>
      </w:pPr>
      <w:r w:rsidRPr="00C666E5">
        <w:rPr>
          <w:rFonts w:cs="Poppins"/>
          <w:color w:val="002060"/>
          <w:lang w:val="en"/>
        </w:rPr>
        <w:t>All our entrances are accessible and step</w:t>
      </w:r>
      <w:r w:rsidR="00EC114B">
        <w:rPr>
          <w:rFonts w:cs="Poppins"/>
          <w:color w:val="002060"/>
          <w:lang w:val="en"/>
        </w:rPr>
        <w:t>-</w:t>
      </w:r>
      <w:r w:rsidRPr="00C666E5">
        <w:rPr>
          <w:rFonts w:cs="Poppins"/>
          <w:color w:val="002060"/>
          <w:lang w:val="en"/>
        </w:rPr>
        <w:t xml:space="preserve">free. We are working to make Big </w:t>
      </w:r>
      <w:proofErr w:type="spellStart"/>
      <w:r w:rsidRPr="00C666E5">
        <w:rPr>
          <w:rFonts w:cs="Poppins"/>
          <w:color w:val="002060"/>
          <w:lang w:val="en"/>
        </w:rPr>
        <w:t>Feastival</w:t>
      </w:r>
      <w:proofErr w:type="spellEnd"/>
      <w:r w:rsidRPr="00C666E5">
        <w:rPr>
          <w:rFonts w:cs="Poppins"/>
          <w:color w:val="002060"/>
          <w:lang w:val="en"/>
        </w:rPr>
        <w:t xml:space="preserve"> as accessible as possible. There is level access from the main entrance to: </w:t>
      </w:r>
    </w:p>
    <w:p w14:paraId="41B66EC2" w14:textId="77777777" w:rsidR="00117840" w:rsidRPr="00C666E5" w:rsidRDefault="00440714" w:rsidP="00117840">
      <w:pPr>
        <w:pStyle w:val="ListParagraph"/>
        <w:numPr>
          <w:ilvl w:val="0"/>
          <w:numId w:val="10"/>
        </w:numPr>
        <w:rPr>
          <w:rFonts w:cs="Poppins"/>
          <w:color w:val="002060"/>
          <w:lang w:val="en"/>
        </w:rPr>
      </w:pPr>
      <w:r w:rsidRPr="00C666E5">
        <w:rPr>
          <w:rFonts w:cs="Poppins"/>
          <w:color w:val="002060"/>
          <w:lang w:val="en"/>
        </w:rPr>
        <w:t>Ticket Desk</w:t>
      </w:r>
    </w:p>
    <w:p w14:paraId="0554C6A6" w14:textId="77777777" w:rsidR="00117840" w:rsidRPr="00C666E5" w:rsidRDefault="00440714" w:rsidP="00117840">
      <w:pPr>
        <w:pStyle w:val="ListParagraph"/>
        <w:numPr>
          <w:ilvl w:val="0"/>
          <w:numId w:val="10"/>
        </w:numPr>
        <w:rPr>
          <w:rFonts w:cs="Poppins"/>
          <w:color w:val="002060"/>
          <w:lang w:val="en"/>
        </w:rPr>
      </w:pPr>
      <w:r w:rsidRPr="00C666E5">
        <w:rPr>
          <w:rFonts w:cs="Poppins"/>
          <w:color w:val="002060"/>
          <w:lang w:val="en"/>
        </w:rPr>
        <w:t>Information Point</w:t>
      </w:r>
    </w:p>
    <w:p w14:paraId="09685B4F" w14:textId="77777777" w:rsidR="00117840" w:rsidRPr="00C666E5" w:rsidRDefault="00440714" w:rsidP="00117840">
      <w:pPr>
        <w:pStyle w:val="ListParagraph"/>
        <w:numPr>
          <w:ilvl w:val="0"/>
          <w:numId w:val="10"/>
        </w:numPr>
        <w:rPr>
          <w:rFonts w:cs="Poppins"/>
          <w:color w:val="002060"/>
          <w:lang w:val="en"/>
        </w:rPr>
      </w:pPr>
      <w:r w:rsidRPr="00C666E5">
        <w:rPr>
          <w:rFonts w:cs="Poppins"/>
          <w:color w:val="002060"/>
          <w:lang w:val="en"/>
        </w:rPr>
        <w:t>Food and Drink Traders</w:t>
      </w:r>
    </w:p>
    <w:p w14:paraId="471F28E6" w14:textId="77777777" w:rsidR="00117840" w:rsidRPr="00C666E5" w:rsidRDefault="00440714" w:rsidP="00117840">
      <w:pPr>
        <w:pStyle w:val="ListParagraph"/>
        <w:numPr>
          <w:ilvl w:val="0"/>
          <w:numId w:val="10"/>
        </w:numPr>
        <w:rPr>
          <w:rFonts w:cs="Poppins"/>
          <w:color w:val="002060"/>
          <w:lang w:val="en"/>
        </w:rPr>
      </w:pPr>
      <w:r w:rsidRPr="00C666E5">
        <w:rPr>
          <w:rFonts w:cs="Poppins"/>
          <w:color w:val="002060"/>
          <w:lang w:val="en"/>
        </w:rPr>
        <w:t>Accessible Toilets</w:t>
      </w:r>
    </w:p>
    <w:p w14:paraId="36E99DF5" w14:textId="77777777" w:rsidR="00117840" w:rsidRPr="00C666E5" w:rsidRDefault="00440714" w:rsidP="00117840">
      <w:pPr>
        <w:pStyle w:val="ListParagraph"/>
        <w:numPr>
          <w:ilvl w:val="0"/>
          <w:numId w:val="10"/>
        </w:numPr>
        <w:rPr>
          <w:rFonts w:cs="Poppins"/>
          <w:color w:val="002060"/>
          <w:lang w:val="en"/>
        </w:rPr>
      </w:pPr>
      <w:r w:rsidRPr="00C666E5">
        <w:rPr>
          <w:rFonts w:cs="Poppins"/>
          <w:color w:val="002060"/>
          <w:lang w:val="en"/>
        </w:rPr>
        <w:t>Chill Zone</w:t>
      </w:r>
    </w:p>
    <w:p w14:paraId="53E28E81" w14:textId="39366A60" w:rsidR="00440714" w:rsidRPr="00C666E5" w:rsidRDefault="00440714" w:rsidP="0E9D54F7">
      <w:pPr>
        <w:pStyle w:val="ListParagraph"/>
        <w:numPr>
          <w:ilvl w:val="0"/>
          <w:numId w:val="10"/>
        </w:numPr>
        <w:spacing w:before="180" w:after="180" w:line="240" w:lineRule="auto"/>
        <w:rPr>
          <w:rFonts w:cs="Poppins"/>
          <w:color w:val="002060"/>
          <w:lang w:val="en"/>
        </w:rPr>
      </w:pPr>
      <w:r w:rsidRPr="00C666E5">
        <w:rPr>
          <w:rFonts w:cs="Poppins"/>
          <w:color w:val="002060"/>
          <w:lang w:val="en"/>
        </w:rPr>
        <w:t xml:space="preserve">Campsite/Campsite </w:t>
      </w:r>
      <w:bookmarkStart w:id="10" w:name="_3ss9vu1wlnhl" w:colFirst="0" w:colLast="0"/>
      <w:bookmarkEnd w:id="10"/>
      <w:r w:rsidR="00185282" w:rsidRPr="00C666E5">
        <w:rPr>
          <w:rFonts w:cs="Poppins"/>
          <w:color w:val="002060"/>
          <w:lang w:val="en"/>
        </w:rPr>
        <w:t>facilities</w:t>
      </w:r>
    </w:p>
    <w:p w14:paraId="0116FF2E" w14:textId="4E116148" w:rsidR="751B116E" w:rsidRPr="00C666E5" w:rsidRDefault="007D4E6D" w:rsidP="751B116E">
      <w:pPr>
        <w:spacing w:before="180" w:after="180" w:line="240" w:lineRule="auto"/>
        <w:rPr>
          <w:rFonts w:cs="Poppins"/>
          <w:color w:val="002060"/>
          <w:szCs w:val="26"/>
          <w:lang w:val="en"/>
        </w:rPr>
      </w:pPr>
      <w:r>
        <w:rPr>
          <w:rFonts w:cs="Poppins"/>
          <w:color w:val="002060"/>
          <w:szCs w:val="26"/>
          <w:lang w:val="en"/>
        </w:rPr>
        <w:t xml:space="preserve">If you require any further information regarding evacuation procedures </w:t>
      </w:r>
      <w:r w:rsidR="009601B2">
        <w:rPr>
          <w:rFonts w:cs="Poppins"/>
          <w:color w:val="002060"/>
          <w:szCs w:val="26"/>
          <w:lang w:val="en"/>
        </w:rPr>
        <w:t xml:space="preserve">for </w:t>
      </w:r>
      <w:r w:rsidR="00383A7A">
        <w:rPr>
          <w:rFonts w:cs="Poppins"/>
          <w:color w:val="002060"/>
          <w:szCs w:val="26"/>
          <w:lang w:val="en"/>
        </w:rPr>
        <w:t>individuals</w:t>
      </w:r>
      <w:r w:rsidR="009601B2">
        <w:rPr>
          <w:rFonts w:cs="Poppins"/>
          <w:color w:val="002060"/>
          <w:szCs w:val="26"/>
          <w:lang w:val="en"/>
        </w:rPr>
        <w:t xml:space="preserve"> with access requirements, </w:t>
      </w:r>
      <w:r>
        <w:rPr>
          <w:rFonts w:cs="Poppins"/>
          <w:color w:val="002060"/>
          <w:szCs w:val="26"/>
          <w:lang w:val="en"/>
        </w:rPr>
        <w:t>please contact our Customer Service team who will be able to assist.</w:t>
      </w:r>
    </w:p>
    <w:p w14:paraId="27BB884E" w14:textId="77777777" w:rsidR="006D58CB" w:rsidRPr="00C666E5" w:rsidRDefault="006D58CB" w:rsidP="006D58CB">
      <w:pPr>
        <w:pStyle w:val="Heading1"/>
        <w:rPr>
          <w:rFonts w:ascii="Poppins" w:eastAsia="Arial" w:hAnsi="Poppins" w:cs="Poppins"/>
          <w:color w:val="002060"/>
          <w:lang w:eastAsia="en-GB"/>
        </w:rPr>
      </w:pPr>
      <w:bookmarkStart w:id="11" w:name="_Toc131172427"/>
      <w:bookmarkStart w:id="12" w:name="_Toc131172472"/>
      <w:bookmarkStart w:id="13" w:name="_Toc202801263"/>
      <w:r w:rsidRPr="00C666E5">
        <w:rPr>
          <w:rFonts w:ascii="Poppins" w:eastAsia="Arial" w:hAnsi="Poppins" w:cs="Poppins"/>
          <w:color w:val="002060"/>
          <w:lang w:eastAsia="en-GB"/>
        </w:rPr>
        <w:t>Accessible Map</w:t>
      </w:r>
      <w:bookmarkEnd w:id="11"/>
      <w:bookmarkEnd w:id="12"/>
      <w:bookmarkEnd w:id="13"/>
      <w:r w:rsidRPr="00C666E5">
        <w:rPr>
          <w:rFonts w:ascii="Poppins" w:eastAsia="Arial" w:hAnsi="Poppins" w:cs="Poppins"/>
          <w:color w:val="002060"/>
          <w:lang w:eastAsia="en-GB"/>
        </w:rPr>
        <w:t xml:space="preserve"> </w:t>
      </w:r>
    </w:p>
    <w:p w14:paraId="6068E24A" w14:textId="7B7EEC1D" w:rsidR="006D58CB" w:rsidRPr="00EC114B" w:rsidRDefault="00EC114B" w:rsidP="006D58CB">
      <w:pPr>
        <w:rPr>
          <w:rFonts w:cs="Poppins"/>
          <w:color w:val="002060"/>
          <w:lang w:val="en"/>
        </w:rPr>
      </w:pPr>
      <w:r w:rsidRPr="00EC114B">
        <w:rPr>
          <w:rFonts w:cs="Poppins"/>
          <w:color w:val="002060"/>
          <w:lang w:val="en"/>
        </w:rPr>
        <w:t>Once</w:t>
      </w:r>
      <w:r>
        <w:rPr>
          <w:rFonts w:cs="Poppins"/>
          <w:color w:val="002060"/>
          <w:lang w:val="en"/>
        </w:rPr>
        <w:t xml:space="preserve"> our 2025 event map has been released, </w:t>
      </w:r>
      <w:r w:rsidR="00864A28" w:rsidRPr="00864A28">
        <w:rPr>
          <w:rFonts w:cs="Poppins"/>
          <w:color w:val="002060"/>
          <w:lang w:val="en"/>
        </w:rPr>
        <w:t>we will have a version highlighting accessible facilities</w:t>
      </w:r>
      <w:r>
        <w:rPr>
          <w:rFonts w:cs="Poppins"/>
          <w:color w:val="002060"/>
          <w:lang w:val="en"/>
        </w:rPr>
        <w:t xml:space="preserve"> linked here. Check back soon!</w:t>
      </w:r>
    </w:p>
    <w:p w14:paraId="778A86FB" w14:textId="04C4CB90" w:rsidR="751B116E" w:rsidRPr="00C666E5" w:rsidRDefault="751B116E" w:rsidP="751B116E">
      <w:pPr>
        <w:rPr>
          <w:rFonts w:cs="Poppins"/>
          <w:color w:val="002060"/>
          <w:lang w:val="en"/>
        </w:rPr>
      </w:pPr>
    </w:p>
    <w:p w14:paraId="24CA24BB" w14:textId="055C8A3F" w:rsidR="006D58CB" w:rsidRPr="00C666E5" w:rsidRDefault="006D58CB" w:rsidP="0E9D54F7">
      <w:pPr>
        <w:pStyle w:val="Heading1"/>
        <w:spacing w:before="180" w:after="180" w:line="240" w:lineRule="auto"/>
        <w:rPr>
          <w:rFonts w:ascii="Poppins" w:hAnsi="Poppins" w:cs="Poppins"/>
          <w:color w:val="002060"/>
        </w:rPr>
      </w:pPr>
      <w:bookmarkStart w:id="14" w:name="_Toc202801264"/>
      <w:r w:rsidRPr="00C666E5">
        <w:rPr>
          <w:rFonts w:ascii="Poppins" w:hAnsi="Poppins" w:cs="Poppins"/>
          <w:color w:val="002060"/>
        </w:rPr>
        <w:t>Lighting</w:t>
      </w:r>
      <w:bookmarkEnd w:id="14"/>
    </w:p>
    <w:p w14:paraId="79EFE1A3" w14:textId="77777777" w:rsidR="006D58CB" w:rsidRPr="00C666E5" w:rsidRDefault="006D58CB" w:rsidP="006D58CB">
      <w:pPr>
        <w:rPr>
          <w:rFonts w:cs="Poppins"/>
          <w:color w:val="002060"/>
          <w:highlight w:val="white"/>
          <w:lang w:val="en"/>
        </w:rPr>
      </w:pPr>
      <w:r w:rsidRPr="00C666E5">
        <w:rPr>
          <w:rFonts w:cs="Poppins"/>
          <w:color w:val="002060"/>
          <w:highlight w:val="white"/>
          <w:lang w:val="en"/>
        </w:rPr>
        <w:t>Please be aware that there may be use of strobe lighting on the main stage during some performances</w:t>
      </w:r>
      <w:r w:rsidRPr="00C666E5">
        <w:rPr>
          <w:rFonts w:cs="Poppins"/>
          <w:color w:val="002060"/>
          <w:lang w:val="en"/>
        </w:rPr>
        <w:t xml:space="preserve"> and some parts of the venue have low lighting.</w:t>
      </w:r>
    </w:p>
    <w:p w14:paraId="622396EB" w14:textId="6E0BB721" w:rsidR="00117840" w:rsidRPr="00C666E5" w:rsidRDefault="006D58CB" w:rsidP="00264AD1">
      <w:pPr>
        <w:spacing w:before="180" w:after="180" w:line="240" w:lineRule="auto"/>
        <w:rPr>
          <w:rFonts w:cs="Poppins"/>
          <w:color w:val="002060"/>
          <w:kern w:val="0"/>
          <w:lang w:val="en"/>
          <w14:ligatures w14:val="none"/>
        </w:rPr>
      </w:pPr>
      <w:r w:rsidRPr="00C666E5">
        <w:rPr>
          <w:rFonts w:cs="Poppins"/>
          <w:color w:val="002060"/>
          <w:highlight w:val="white"/>
          <w:lang w:val="en"/>
        </w:rPr>
        <w:t xml:space="preserve">Please note some of our other stages may use strobe lights. Head over to the </w:t>
      </w:r>
      <w:r w:rsidR="00D81071">
        <w:rPr>
          <w:rFonts w:cs="Poppins"/>
          <w:color w:val="002060"/>
          <w:highlight w:val="white"/>
          <w:lang w:val="en"/>
        </w:rPr>
        <w:t>I</w:t>
      </w:r>
      <w:r w:rsidRPr="00C666E5">
        <w:rPr>
          <w:rFonts w:cs="Poppins"/>
          <w:color w:val="002060"/>
          <w:highlight w:val="white"/>
          <w:lang w:val="en"/>
        </w:rPr>
        <w:t xml:space="preserve">nformation </w:t>
      </w:r>
      <w:r w:rsidR="00D81071">
        <w:rPr>
          <w:rFonts w:cs="Poppins"/>
          <w:color w:val="002060"/>
          <w:highlight w:val="white"/>
          <w:lang w:val="en"/>
        </w:rPr>
        <w:t>P</w:t>
      </w:r>
      <w:r w:rsidRPr="00C666E5">
        <w:rPr>
          <w:rFonts w:cs="Poppins"/>
          <w:color w:val="002060"/>
          <w:highlight w:val="white"/>
          <w:lang w:val="en"/>
        </w:rPr>
        <w:t xml:space="preserve">oint for any further information needed! </w:t>
      </w:r>
    </w:p>
    <w:p w14:paraId="086EFC48" w14:textId="0C916BD0" w:rsidR="751B116E" w:rsidRPr="00C666E5" w:rsidRDefault="751B116E" w:rsidP="751B116E">
      <w:pPr>
        <w:spacing w:before="180" w:after="180" w:line="240" w:lineRule="auto"/>
        <w:rPr>
          <w:rFonts w:cs="Poppins"/>
          <w:color w:val="002060"/>
          <w:highlight w:val="white"/>
          <w:lang w:val="en"/>
        </w:rPr>
      </w:pPr>
    </w:p>
    <w:p w14:paraId="7150A477" w14:textId="77777777" w:rsidR="00EC77DA" w:rsidRDefault="00EC77DA" w:rsidP="751B116E">
      <w:pPr>
        <w:spacing w:before="180" w:after="180" w:line="240" w:lineRule="auto"/>
        <w:rPr>
          <w:color w:val="002060"/>
          <w:highlight w:val="white"/>
          <w:lang w:val="en"/>
        </w:rPr>
      </w:pPr>
    </w:p>
    <w:p w14:paraId="04726791" w14:textId="77777777" w:rsidR="00EC77DA" w:rsidRDefault="00EC77DA" w:rsidP="751B116E">
      <w:pPr>
        <w:spacing w:before="180" w:after="180" w:line="240" w:lineRule="auto"/>
        <w:rPr>
          <w:color w:val="002060"/>
          <w:highlight w:val="white"/>
          <w:lang w:val="en"/>
        </w:rPr>
      </w:pPr>
    </w:p>
    <w:p w14:paraId="668FC83C" w14:textId="77777777" w:rsidR="00264AD1" w:rsidRPr="00C666E5" w:rsidRDefault="00264AD1" w:rsidP="006D58CB">
      <w:pPr>
        <w:pStyle w:val="Heading1"/>
        <w:rPr>
          <w:rFonts w:ascii="Poppins" w:eastAsia="Arial" w:hAnsi="Poppins" w:cs="Poppins"/>
          <w:color w:val="002060"/>
          <w:lang w:eastAsia="en-GB"/>
        </w:rPr>
      </w:pPr>
      <w:bookmarkStart w:id="15" w:name="_Toc131172422"/>
      <w:bookmarkStart w:id="16" w:name="_Toc131172467"/>
      <w:bookmarkStart w:id="17" w:name="_Toc202801265"/>
      <w:r w:rsidRPr="00C666E5">
        <w:rPr>
          <w:rFonts w:ascii="Poppins" w:eastAsia="Arial" w:hAnsi="Poppins" w:cs="Poppins"/>
          <w:color w:val="002060"/>
          <w:lang w:eastAsia="en-GB"/>
        </w:rPr>
        <w:lastRenderedPageBreak/>
        <w:t>Accessibility in the Main Arena</w:t>
      </w:r>
      <w:bookmarkEnd w:id="15"/>
      <w:bookmarkEnd w:id="16"/>
      <w:bookmarkEnd w:id="17"/>
    </w:p>
    <w:p w14:paraId="3501A028" w14:textId="7E91E2E5" w:rsidR="00264AD1" w:rsidRPr="00C666E5" w:rsidRDefault="00EE35A5" w:rsidP="006D58CB">
      <w:pPr>
        <w:pStyle w:val="ListParagraph"/>
        <w:numPr>
          <w:ilvl w:val="0"/>
          <w:numId w:val="11"/>
        </w:numPr>
        <w:rPr>
          <w:rFonts w:cs="Poppins"/>
          <w:color w:val="002060"/>
          <w:szCs w:val="26"/>
          <w:lang w:val="en"/>
        </w:rPr>
      </w:pPr>
      <w:r w:rsidRPr="00C666E5">
        <w:rPr>
          <w:rFonts w:cs="Poppins"/>
          <w:color w:val="002060"/>
          <w:szCs w:val="26"/>
          <w:lang w:val="en"/>
        </w:rPr>
        <w:t xml:space="preserve">Portable ramp and handrail at </w:t>
      </w:r>
      <w:r w:rsidR="00CA2F49" w:rsidRPr="00C666E5">
        <w:rPr>
          <w:rFonts w:cs="Poppins"/>
          <w:color w:val="002060"/>
          <w:szCs w:val="26"/>
          <w:lang w:val="en"/>
        </w:rPr>
        <w:t>M</w:t>
      </w:r>
      <w:r w:rsidR="00264AD1" w:rsidRPr="00C666E5">
        <w:rPr>
          <w:rFonts w:cs="Poppins"/>
          <w:color w:val="002060"/>
          <w:szCs w:val="26"/>
          <w:lang w:val="en"/>
        </w:rPr>
        <w:t xml:space="preserve">ain </w:t>
      </w:r>
      <w:r w:rsidR="00CA2F49" w:rsidRPr="00C666E5">
        <w:rPr>
          <w:rFonts w:cs="Poppins"/>
          <w:color w:val="002060"/>
          <w:szCs w:val="26"/>
          <w:lang w:val="en"/>
        </w:rPr>
        <w:t>S</w:t>
      </w:r>
      <w:r w:rsidR="00264AD1" w:rsidRPr="00C666E5">
        <w:rPr>
          <w:rFonts w:cs="Poppins"/>
          <w:color w:val="002060"/>
          <w:szCs w:val="26"/>
          <w:lang w:val="en"/>
        </w:rPr>
        <w:t xml:space="preserve">tage viewing </w:t>
      </w:r>
      <w:r w:rsidR="00CA2F49" w:rsidRPr="00C666E5">
        <w:rPr>
          <w:rFonts w:cs="Poppins"/>
          <w:color w:val="002060"/>
          <w:szCs w:val="26"/>
          <w:lang w:val="en"/>
        </w:rPr>
        <w:t>platform</w:t>
      </w:r>
      <w:r w:rsidR="00185282" w:rsidRPr="00C666E5">
        <w:rPr>
          <w:rFonts w:cs="Poppins"/>
          <w:color w:val="002060"/>
          <w:szCs w:val="26"/>
          <w:lang w:val="en"/>
        </w:rPr>
        <w:t>.</w:t>
      </w:r>
    </w:p>
    <w:p w14:paraId="1A69E9C3" w14:textId="620A0AA1" w:rsidR="00264AD1" w:rsidRPr="00C666E5" w:rsidRDefault="00B91937" w:rsidP="006D58CB">
      <w:pPr>
        <w:pStyle w:val="ListParagraph"/>
        <w:numPr>
          <w:ilvl w:val="0"/>
          <w:numId w:val="11"/>
        </w:numPr>
        <w:rPr>
          <w:rFonts w:cs="Poppins"/>
          <w:color w:val="002060"/>
          <w:szCs w:val="26"/>
          <w:lang w:val="en"/>
        </w:rPr>
      </w:pPr>
      <w:r w:rsidRPr="00C666E5">
        <w:rPr>
          <w:rFonts w:cs="Poppins"/>
          <w:color w:val="002060"/>
          <w:szCs w:val="26"/>
          <w:lang w:val="en"/>
        </w:rPr>
        <w:t>Essential Companion</w:t>
      </w:r>
      <w:r w:rsidR="005F3AFF" w:rsidRPr="00C666E5">
        <w:rPr>
          <w:rFonts w:cs="Poppins"/>
          <w:color w:val="002060"/>
          <w:szCs w:val="26"/>
          <w:lang w:val="en"/>
        </w:rPr>
        <w:t xml:space="preserve">/Plus 1 scheme on </w:t>
      </w:r>
      <w:r w:rsidR="00D6677A" w:rsidRPr="00C666E5">
        <w:rPr>
          <w:rFonts w:cs="Poppins"/>
          <w:color w:val="002060"/>
          <w:szCs w:val="26"/>
          <w:lang w:val="en"/>
        </w:rPr>
        <w:t xml:space="preserve">viewing </w:t>
      </w:r>
      <w:r w:rsidR="00CA2F49" w:rsidRPr="00C666E5">
        <w:rPr>
          <w:rFonts w:cs="Poppins"/>
          <w:color w:val="002060"/>
          <w:szCs w:val="26"/>
          <w:lang w:val="en"/>
        </w:rPr>
        <w:t>area</w:t>
      </w:r>
      <w:r w:rsidR="003270D2" w:rsidRPr="00C666E5">
        <w:rPr>
          <w:rFonts w:cs="Poppins"/>
          <w:color w:val="002060"/>
          <w:szCs w:val="26"/>
          <w:lang w:val="en"/>
        </w:rPr>
        <w:t xml:space="preserve"> (</w:t>
      </w:r>
      <w:r w:rsidR="00D6677A" w:rsidRPr="00C666E5">
        <w:rPr>
          <w:rFonts w:cs="Poppins"/>
          <w:color w:val="002060"/>
          <w:sz w:val="22"/>
          <w:lang w:val="en"/>
        </w:rPr>
        <w:t>subject to avai</w:t>
      </w:r>
      <w:r w:rsidR="0081009C" w:rsidRPr="00C666E5">
        <w:rPr>
          <w:rFonts w:cs="Poppins"/>
          <w:color w:val="002060"/>
          <w:sz w:val="22"/>
          <w:lang w:val="en"/>
        </w:rPr>
        <w:t>lability</w:t>
      </w:r>
      <w:r w:rsidR="003270D2" w:rsidRPr="00C666E5">
        <w:rPr>
          <w:rFonts w:cs="Poppins"/>
          <w:color w:val="002060"/>
          <w:sz w:val="22"/>
          <w:lang w:val="en"/>
        </w:rPr>
        <w:t>)</w:t>
      </w:r>
      <w:r w:rsidR="00264AD1" w:rsidRPr="00C666E5">
        <w:rPr>
          <w:rFonts w:cs="Poppins"/>
          <w:color w:val="002060"/>
          <w:sz w:val="22"/>
          <w:lang w:val="en"/>
        </w:rPr>
        <w:t xml:space="preserve"> </w:t>
      </w:r>
    </w:p>
    <w:p w14:paraId="6C399F66" w14:textId="1D9BC335" w:rsidR="00264AD1" w:rsidRPr="00C666E5" w:rsidRDefault="00264AD1" w:rsidP="006D58CB">
      <w:pPr>
        <w:pStyle w:val="ListParagraph"/>
        <w:numPr>
          <w:ilvl w:val="0"/>
          <w:numId w:val="11"/>
        </w:numPr>
        <w:rPr>
          <w:rFonts w:cs="Poppins"/>
          <w:color w:val="002060"/>
          <w:szCs w:val="26"/>
          <w:lang w:val="en"/>
        </w:rPr>
      </w:pPr>
      <w:r w:rsidRPr="00C666E5">
        <w:rPr>
          <w:rFonts w:cs="Poppins"/>
          <w:color w:val="002060"/>
          <w:szCs w:val="26"/>
          <w:lang w:val="en"/>
        </w:rPr>
        <w:t xml:space="preserve">Hearing Loop at Main Stage by </w:t>
      </w:r>
      <w:r w:rsidR="00355E65" w:rsidRPr="00C666E5">
        <w:rPr>
          <w:rFonts w:cs="Poppins"/>
          <w:color w:val="002060"/>
          <w:szCs w:val="26"/>
          <w:lang w:val="en"/>
        </w:rPr>
        <w:t>the</w:t>
      </w:r>
      <w:r w:rsidRPr="00C666E5">
        <w:rPr>
          <w:rFonts w:cs="Poppins"/>
          <w:color w:val="002060"/>
          <w:szCs w:val="26"/>
          <w:lang w:val="en"/>
        </w:rPr>
        <w:t xml:space="preserve"> </w:t>
      </w:r>
      <w:r w:rsidR="00CA2F49" w:rsidRPr="00C666E5">
        <w:rPr>
          <w:rFonts w:cs="Poppins"/>
          <w:color w:val="002060"/>
          <w:szCs w:val="26"/>
          <w:lang w:val="en"/>
        </w:rPr>
        <w:t>viewing p</w:t>
      </w:r>
      <w:r w:rsidRPr="00C666E5">
        <w:rPr>
          <w:rFonts w:cs="Poppins"/>
          <w:color w:val="002060"/>
          <w:szCs w:val="26"/>
          <w:lang w:val="en"/>
        </w:rPr>
        <w:t>latform</w:t>
      </w:r>
      <w:r w:rsidR="00582D98" w:rsidRPr="00C666E5">
        <w:rPr>
          <w:rFonts w:cs="Poppins"/>
          <w:color w:val="002060"/>
          <w:szCs w:val="26"/>
          <w:lang w:val="en"/>
        </w:rPr>
        <w:t xml:space="preserve">, </w:t>
      </w:r>
      <w:r w:rsidRPr="00C666E5">
        <w:rPr>
          <w:rFonts w:cs="Poppins"/>
          <w:color w:val="002060"/>
          <w:szCs w:val="26"/>
          <w:lang w:val="en"/>
        </w:rPr>
        <w:t>Big Kitchen demonstrations</w:t>
      </w:r>
      <w:r w:rsidR="00582D98" w:rsidRPr="00C666E5">
        <w:rPr>
          <w:rFonts w:cs="Poppins"/>
          <w:color w:val="002060"/>
          <w:szCs w:val="26"/>
          <w:lang w:val="en"/>
        </w:rPr>
        <w:t xml:space="preserve">, </w:t>
      </w:r>
      <w:r w:rsidR="00CA103A" w:rsidRPr="00C666E5">
        <w:rPr>
          <w:rFonts w:cs="Poppins"/>
          <w:color w:val="002060"/>
          <w:szCs w:val="26"/>
          <w:lang w:val="en"/>
        </w:rPr>
        <w:t>Day Visitor</w:t>
      </w:r>
      <w:r w:rsidR="005735D7" w:rsidRPr="00C666E5">
        <w:rPr>
          <w:rFonts w:cs="Poppins"/>
          <w:color w:val="002060"/>
          <w:szCs w:val="26"/>
          <w:lang w:val="en"/>
        </w:rPr>
        <w:t xml:space="preserve"> </w:t>
      </w:r>
      <w:r w:rsidR="00582D98" w:rsidRPr="00C666E5">
        <w:rPr>
          <w:rFonts w:cs="Poppins"/>
          <w:color w:val="002060"/>
          <w:szCs w:val="26"/>
          <w:lang w:val="en"/>
        </w:rPr>
        <w:t>Box Office</w:t>
      </w:r>
      <w:r w:rsidR="005877CF" w:rsidRPr="00C666E5">
        <w:rPr>
          <w:rFonts w:cs="Poppins"/>
          <w:color w:val="002060"/>
          <w:szCs w:val="26"/>
          <w:lang w:val="en"/>
        </w:rPr>
        <w:t>, and Information Point</w:t>
      </w:r>
    </w:p>
    <w:p w14:paraId="79A509C8" w14:textId="2F6849E3" w:rsidR="00264AD1" w:rsidRPr="00C666E5" w:rsidRDefault="00CA2F49" w:rsidP="006D58CB">
      <w:pPr>
        <w:pStyle w:val="ListParagraph"/>
        <w:numPr>
          <w:ilvl w:val="0"/>
          <w:numId w:val="11"/>
        </w:numPr>
        <w:rPr>
          <w:rFonts w:cs="Poppins"/>
          <w:color w:val="002060"/>
          <w:szCs w:val="26"/>
          <w:lang w:val="en"/>
        </w:rPr>
      </w:pPr>
      <w:r w:rsidRPr="00C666E5">
        <w:rPr>
          <w:rFonts w:cs="Poppins"/>
          <w:color w:val="002060"/>
          <w:szCs w:val="26"/>
          <w:lang w:val="en"/>
        </w:rPr>
        <w:t>A</w:t>
      </w:r>
      <w:r w:rsidR="00264AD1" w:rsidRPr="00C666E5">
        <w:rPr>
          <w:rFonts w:cs="Poppins"/>
          <w:color w:val="002060"/>
          <w:szCs w:val="26"/>
          <w:lang w:val="en"/>
        </w:rPr>
        <w:t xml:space="preserve">ccessible toilet by </w:t>
      </w:r>
      <w:r w:rsidRPr="00C666E5">
        <w:rPr>
          <w:rFonts w:cs="Poppins"/>
          <w:color w:val="002060"/>
          <w:szCs w:val="26"/>
          <w:lang w:val="en"/>
        </w:rPr>
        <w:t>M</w:t>
      </w:r>
      <w:r w:rsidR="00264AD1" w:rsidRPr="00C666E5">
        <w:rPr>
          <w:rFonts w:cs="Poppins"/>
          <w:color w:val="002060"/>
          <w:szCs w:val="26"/>
          <w:lang w:val="en"/>
        </w:rPr>
        <w:t xml:space="preserve">ain </w:t>
      </w:r>
      <w:r w:rsidRPr="00C666E5">
        <w:rPr>
          <w:rFonts w:cs="Poppins"/>
          <w:color w:val="002060"/>
          <w:szCs w:val="26"/>
          <w:lang w:val="en"/>
        </w:rPr>
        <w:t>S</w:t>
      </w:r>
      <w:r w:rsidR="00264AD1" w:rsidRPr="00C666E5">
        <w:rPr>
          <w:rFonts w:cs="Poppins"/>
          <w:color w:val="002060"/>
          <w:szCs w:val="26"/>
          <w:lang w:val="en"/>
        </w:rPr>
        <w:t xml:space="preserve">tage viewing platform. </w:t>
      </w:r>
    </w:p>
    <w:p w14:paraId="597A696A" w14:textId="5AFD8872" w:rsidR="00A752E6" w:rsidRPr="00C666E5" w:rsidRDefault="00A752E6" w:rsidP="006D58CB">
      <w:pPr>
        <w:pStyle w:val="ListParagraph"/>
        <w:numPr>
          <w:ilvl w:val="0"/>
          <w:numId w:val="11"/>
        </w:numPr>
        <w:rPr>
          <w:rFonts w:cs="Poppins"/>
          <w:color w:val="002060"/>
          <w:lang w:val="en"/>
        </w:rPr>
      </w:pPr>
      <w:r w:rsidRPr="00C666E5">
        <w:rPr>
          <w:rFonts w:cs="Poppins"/>
          <w:color w:val="002060"/>
          <w:lang w:val="en"/>
        </w:rPr>
        <w:t>Wheelchair and mobility scooter hire</w:t>
      </w:r>
      <w:r w:rsidR="003050AF" w:rsidRPr="00C666E5">
        <w:rPr>
          <w:rFonts w:cs="Poppins"/>
          <w:color w:val="002060"/>
          <w:lang w:val="en"/>
        </w:rPr>
        <w:t xml:space="preserve"> by Event Mobility: </w:t>
      </w:r>
      <w:hyperlink r:id="rId14" w:history="1">
        <w:r w:rsidR="003050AF" w:rsidRPr="00C666E5">
          <w:rPr>
            <w:rStyle w:val="Hyperlink"/>
            <w:rFonts w:cs="Poppins"/>
            <w:lang w:val="en"/>
          </w:rPr>
          <w:t>https://www.eventmobility.org.uk/</w:t>
        </w:r>
      </w:hyperlink>
      <w:r w:rsidR="003050AF" w:rsidRPr="00C666E5">
        <w:rPr>
          <w:rFonts w:cs="Poppins"/>
          <w:color w:val="002060"/>
          <w:lang w:val="en"/>
        </w:rPr>
        <w:t xml:space="preserve"> </w:t>
      </w:r>
    </w:p>
    <w:p w14:paraId="4B753611" w14:textId="09BE02B4" w:rsidR="00264AD1" w:rsidRPr="00C666E5" w:rsidRDefault="00CA2F49" w:rsidP="006D58CB">
      <w:pPr>
        <w:pStyle w:val="ListParagraph"/>
        <w:numPr>
          <w:ilvl w:val="0"/>
          <w:numId w:val="11"/>
        </w:numPr>
        <w:rPr>
          <w:rFonts w:cs="Poppins"/>
          <w:color w:val="002060"/>
          <w:lang w:val="en"/>
        </w:rPr>
      </w:pPr>
      <w:r w:rsidRPr="00C666E5">
        <w:rPr>
          <w:rFonts w:cs="Poppins"/>
          <w:color w:val="002060"/>
          <w:lang w:val="en"/>
        </w:rPr>
        <w:t xml:space="preserve">Wheelchair charging area </w:t>
      </w:r>
      <w:r w:rsidR="00264AD1" w:rsidRPr="00C666E5">
        <w:rPr>
          <w:rFonts w:cs="Poppins"/>
          <w:color w:val="002060"/>
          <w:lang w:val="en"/>
        </w:rPr>
        <w:t xml:space="preserve">at the main stage viewing platform. </w:t>
      </w:r>
    </w:p>
    <w:p w14:paraId="2D862AFD" w14:textId="4E656314" w:rsidR="4EDB6645" w:rsidRPr="00C666E5" w:rsidRDefault="4EDB6645" w:rsidP="6A3FE831">
      <w:pPr>
        <w:pStyle w:val="ListParagraph"/>
        <w:numPr>
          <w:ilvl w:val="0"/>
          <w:numId w:val="11"/>
        </w:numPr>
        <w:rPr>
          <w:rFonts w:cs="Poppins"/>
          <w:color w:val="002060"/>
          <w:lang w:val="en"/>
        </w:rPr>
      </w:pPr>
      <w:r w:rsidRPr="00C666E5">
        <w:rPr>
          <w:rFonts w:cs="Poppins"/>
          <w:color w:val="002060"/>
          <w:lang w:val="en"/>
        </w:rPr>
        <w:t>Accessible toilets at all toilet blocks in</w:t>
      </w:r>
      <w:r w:rsidRPr="00C666E5">
        <w:rPr>
          <w:rFonts w:cs="Poppins"/>
          <w:color w:val="002060"/>
          <w:szCs w:val="26"/>
          <w:lang w:val="en"/>
        </w:rPr>
        <w:t xml:space="preserve"> the festival. </w:t>
      </w:r>
    </w:p>
    <w:p w14:paraId="077889D4" w14:textId="1858BE89" w:rsidR="00264AD1" w:rsidRPr="00C666E5" w:rsidRDefault="00264AD1" w:rsidP="6A3FE831">
      <w:pPr>
        <w:pStyle w:val="ListParagraph"/>
        <w:numPr>
          <w:ilvl w:val="0"/>
          <w:numId w:val="11"/>
        </w:numPr>
        <w:rPr>
          <w:rFonts w:eastAsia="Arial" w:cs="Poppins"/>
          <w:color w:val="002060"/>
          <w:kern w:val="0"/>
          <w:lang w:eastAsia="en-GB"/>
          <w14:ligatures w14:val="none"/>
        </w:rPr>
      </w:pPr>
      <w:r w:rsidRPr="00C666E5">
        <w:rPr>
          <w:rFonts w:eastAsia="Cambria" w:cs="Poppins"/>
          <w:color w:val="002060"/>
          <w:kern w:val="0"/>
          <w:lang w:val="en"/>
          <w14:ligatures w14:val="none"/>
        </w:rPr>
        <w:t xml:space="preserve">Low </w:t>
      </w:r>
      <w:r w:rsidR="0BD18283" w:rsidRPr="00C666E5">
        <w:rPr>
          <w:rFonts w:eastAsia="Cambria" w:cs="Poppins"/>
          <w:color w:val="002060"/>
          <w:kern w:val="0"/>
          <w:lang w:val="en"/>
          <w14:ligatures w14:val="none"/>
        </w:rPr>
        <w:t>S</w:t>
      </w:r>
      <w:r w:rsidRPr="00C666E5">
        <w:rPr>
          <w:rFonts w:eastAsia="Cambria" w:cs="Poppins"/>
          <w:color w:val="002060"/>
          <w:kern w:val="0"/>
          <w:lang w:val="en"/>
          <w14:ligatures w14:val="none"/>
        </w:rPr>
        <w:t>ensory/Chill Zone</w:t>
      </w:r>
      <w:r w:rsidR="7E901AD1" w:rsidRPr="00C666E5">
        <w:rPr>
          <w:rFonts w:eastAsia="Cambria" w:cs="Poppins"/>
          <w:color w:val="002060"/>
          <w:kern w:val="0"/>
          <w:lang w:val="en"/>
          <w14:ligatures w14:val="none"/>
        </w:rPr>
        <w:t xml:space="preserve"> within the </w:t>
      </w:r>
      <w:r w:rsidR="00D81071">
        <w:rPr>
          <w:rFonts w:eastAsia="Cambria" w:cs="Poppins"/>
          <w:color w:val="002060"/>
          <w:kern w:val="0"/>
          <w:lang w:val="en"/>
          <w14:ligatures w14:val="none"/>
        </w:rPr>
        <w:t>M</w:t>
      </w:r>
      <w:r w:rsidR="7E901AD1" w:rsidRPr="00C666E5">
        <w:rPr>
          <w:rFonts w:eastAsia="Cambria" w:cs="Poppins"/>
          <w:color w:val="002060"/>
          <w:kern w:val="0"/>
          <w:lang w:val="en"/>
          <w14:ligatures w14:val="none"/>
        </w:rPr>
        <w:t xml:space="preserve">ain </w:t>
      </w:r>
      <w:r w:rsidR="00D81071">
        <w:rPr>
          <w:rFonts w:eastAsia="Cambria" w:cs="Poppins"/>
          <w:color w:val="002060"/>
          <w:kern w:val="0"/>
          <w:lang w:val="en"/>
          <w14:ligatures w14:val="none"/>
        </w:rPr>
        <w:t>A</w:t>
      </w:r>
      <w:r w:rsidR="7E901AD1" w:rsidRPr="00C666E5">
        <w:rPr>
          <w:rFonts w:eastAsia="Cambria" w:cs="Poppins"/>
          <w:color w:val="002060"/>
          <w:kern w:val="0"/>
          <w:lang w:val="en"/>
          <w14:ligatures w14:val="none"/>
        </w:rPr>
        <w:t xml:space="preserve">rena. </w:t>
      </w:r>
    </w:p>
    <w:p w14:paraId="6469DEC7" w14:textId="2B407D18" w:rsidR="00264AD1" w:rsidRPr="00C666E5" w:rsidRDefault="323543C4" w:rsidP="6F246255">
      <w:pPr>
        <w:pStyle w:val="ListParagraph"/>
        <w:numPr>
          <w:ilvl w:val="0"/>
          <w:numId w:val="11"/>
        </w:numPr>
        <w:rPr>
          <w:rFonts w:cs="Poppins"/>
          <w:color w:val="002060"/>
          <w:lang w:val="en"/>
        </w:rPr>
      </w:pPr>
      <w:r w:rsidRPr="00C666E5">
        <w:rPr>
          <w:rFonts w:cs="Poppins"/>
          <w:color w:val="002060"/>
          <w:lang w:val="en"/>
        </w:rPr>
        <w:t xml:space="preserve">HDU/Changing places unit is between </w:t>
      </w:r>
      <w:r w:rsidR="00D81071">
        <w:rPr>
          <w:rFonts w:cs="Poppins"/>
          <w:color w:val="002060"/>
          <w:lang w:val="en"/>
        </w:rPr>
        <w:t>V</w:t>
      </w:r>
      <w:r w:rsidRPr="00C666E5">
        <w:rPr>
          <w:rFonts w:cs="Poppins"/>
          <w:color w:val="002060"/>
          <w:lang w:val="en"/>
        </w:rPr>
        <w:t xml:space="preserve">illage </w:t>
      </w:r>
      <w:r w:rsidR="00D81071">
        <w:rPr>
          <w:rFonts w:cs="Poppins"/>
          <w:color w:val="002060"/>
          <w:lang w:val="en"/>
        </w:rPr>
        <w:t>G</w:t>
      </w:r>
      <w:r w:rsidRPr="00C666E5">
        <w:rPr>
          <w:rFonts w:cs="Poppins"/>
          <w:color w:val="002060"/>
          <w:lang w:val="en"/>
        </w:rPr>
        <w:t>reen and accessible campsite for day and camping visitors.</w:t>
      </w:r>
    </w:p>
    <w:p w14:paraId="2B0211D3" w14:textId="66E62814" w:rsidR="63AB2426" w:rsidRPr="00C666E5" w:rsidRDefault="63AB2426" w:rsidP="214D6F09">
      <w:pPr>
        <w:pStyle w:val="ListParagraph"/>
        <w:numPr>
          <w:ilvl w:val="0"/>
          <w:numId w:val="11"/>
        </w:numPr>
        <w:rPr>
          <w:rFonts w:cs="Poppins"/>
          <w:color w:val="002060"/>
          <w:szCs w:val="26"/>
          <w:lang w:val="en"/>
        </w:rPr>
      </w:pPr>
      <w:r w:rsidRPr="00C666E5">
        <w:rPr>
          <w:rFonts w:cs="Poppins"/>
          <w:color w:val="002060"/>
          <w:lang w:val="en"/>
        </w:rPr>
        <w:t xml:space="preserve">Medication storage </w:t>
      </w:r>
      <w:r w:rsidR="3A5B3FFC" w:rsidRPr="00C666E5">
        <w:rPr>
          <w:rFonts w:cs="Poppins"/>
          <w:color w:val="002060"/>
          <w:lang w:val="en"/>
        </w:rPr>
        <w:t>with TLC Welfare</w:t>
      </w:r>
    </w:p>
    <w:p w14:paraId="4E6709E0" w14:textId="6BC2D710" w:rsidR="0DDE3555" w:rsidRPr="00C666E5" w:rsidRDefault="0DDE3555" w:rsidP="214D6F09">
      <w:pPr>
        <w:pStyle w:val="ListParagraph"/>
        <w:numPr>
          <w:ilvl w:val="0"/>
          <w:numId w:val="11"/>
        </w:numPr>
        <w:rPr>
          <w:rFonts w:cs="Poppins"/>
          <w:color w:val="002060"/>
          <w:szCs w:val="26"/>
          <w:lang w:val="en"/>
        </w:rPr>
      </w:pPr>
      <w:r w:rsidRPr="00C666E5">
        <w:rPr>
          <w:rFonts w:cs="Poppins"/>
          <w:color w:val="002060"/>
          <w:szCs w:val="26"/>
          <w:lang w:val="en"/>
        </w:rPr>
        <w:t xml:space="preserve">Large print menus </w:t>
      </w:r>
      <w:r w:rsidR="00730E92">
        <w:rPr>
          <w:rFonts w:cs="Poppins"/>
          <w:color w:val="002060"/>
          <w:szCs w:val="26"/>
          <w:lang w:val="en"/>
        </w:rPr>
        <w:t>at</w:t>
      </w:r>
      <w:r w:rsidRPr="00C666E5">
        <w:rPr>
          <w:rFonts w:cs="Poppins"/>
          <w:color w:val="002060"/>
          <w:szCs w:val="26"/>
          <w:lang w:val="en"/>
        </w:rPr>
        <w:t xml:space="preserve"> the </w:t>
      </w:r>
      <w:r w:rsidR="00730E92">
        <w:rPr>
          <w:rFonts w:cs="Poppins"/>
          <w:color w:val="002060"/>
          <w:szCs w:val="26"/>
          <w:lang w:val="en"/>
        </w:rPr>
        <w:t>In</w:t>
      </w:r>
      <w:r w:rsidRPr="00C666E5">
        <w:rPr>
          <w:rFonts w:cs="Poppins"/>
          <w:color w:val="002060"/>
          <w:szCs w:val="26"/>
          <w:lang w:val="en"/>
        </w:rPr>
        <w:t xml:space="preserve">formation </w:t>
      </w:r>
      <w:r w:rsidR="00730E92">
        <w:rPr>
          <w:rFonts w:cs="Poppins"/>
          <w:color w:val="002060"/>
          <w:szCs w:val="26"/>
          <w:lang w:val="en"/>
        </w:rPr>
        <w:t>P</w:t>
      </w:r>
      <w:r w:rsidRPr="00C666E5">
        <w:rPr>
          <w:rFonts w:cs="Poppins"/>
          <w:color w:val="002060"/>
          <w:szCs w:val="26"/>
          <w:lang w:val="en"/>
        </w:rPr>
        <w:t>oint</w:t>
      </w:r>
    </w:p>
    <w:p w14:paraId="06A55007" w14:textId="2B600CCB" w:rsidR="00EC77DA" w:rsidRPr="00C666E5" w:rsidRDefault="00291A0F" w:rsidP="00EC77DA">
      <w:pPr>
        <w:pStyle w:val="ListParagraph"/>
        <w:numPr>
          <w:ilvl w:val="0"/>
          <w:numId w:val="11"/>
        </w:numPr>
        <w:rPr>
          <w:rFonts w:cs="Poppins"/>
          <w:color w:val="002060"/>
          <w:szCs w:val="26"/>
          <w:lang w:val="en"/>
        </w:rPr>
      </w:pPr>
      <w:r w:rsidRPr="00C666E5">
        <w:rPr>
          <w:rFonts w:cs="Poppins"/>
          <w:color w:val="002060"/>
          <w:lang w:val="en"/>
        </w:rPr>
        <w:t>It is advised that you bring your own ear defenders</w:t>
      </w:r>
    </w:p>
    <w:p w14:paraId="5E4B230E" w14:textId="3D67FC85" w:rsidR="00CF6DD5" w:rsidRPr="00C666E5" w:rsidRDefault="00CF6DD5" w:rsidP="00EC77DA">
      <w:pPr>
        <w:pStyle w:val="ListParagraph"/>
        <w:numPr>
          <w:ilvl w:val="0"/>
          <w:numId w:val="11"/>
        </w:numPr>
        <w:rPr>
          <w:rFonts w:cs="Poppins"/>
          <w:color w:val="002060"/>
          <w:szCs w:val="26"/>
          <w:lang w:val="en"/>
        </w:rPr>
      </w:pPr>
      <w:r w:rsidRPr="00C666E5">
        <w:rPr>
          <w:rFonts w:cs="Poppins"/>
          <w:color w:val="002060"/>
          <w:lang w:val="en"/>
        </w:rPr>
        <w:t xml:space="preserve">Lowered windows at </w:t>
      </w:r>
      <w:r w:rsidR="005433C8" w:rsidRPr="00C666E5">
        <w:rPr>
          <w:rFonts w:cs="Poppins"/>
          <w:color w:val="002060"/>
          <w:lang w:val="en"/>
        </w:rPr>
        <w:t>Box Office</w:t>
      </w:r>
    </w:p>
    <w:p w14:paraId="2E1EB797" w14:textId="6276F01D" w:rsidR="00350E04" w:rsidRPr="00C666E5" w:rsidRDefault="00350E04" w:rsidP="00EC77DA">
      <w:pPr>
        <w:pStyle w:val="ListParagraph"/>
        <w:numPr>
          <w:ilvl w:val="0"/>
          <w:numId w:val="11"/>
        </w:numPr>
        <w:rPr>
          <w:rFonts w:cs="Poppins"/>
          <w:color w:val="002060"/>
          <w:szCs w:val="26"/>
          <w:lang w:val="en"/>
        </w:rPr>
      </w:pPr>
      <w:r w:rsidRPr="00C666E5">
        <w:rPr>
          <w:rFonts w:cs="Poppins"/>
          <w:color w:val="002060"/>
          <w:lang w:val="en"/>
        </w:rPr>
        <w:t>W</w:t>
      </w:r>
      <w:r w:rsidR="002B3EE8" w:rsidRPr="00C666E5">
        <w:rPr>
          <w:rFonts w:cs="Poppins"/>
          <w:color w:val="002060"/>
          <w:lang w:val="en"/>
        </w:rPr>
        <w:t>heelchair</w:t>
      </w:r>
      <w:r w:rsidR="00730E92">
        <w:rPr>
          <w:rFonts w:cs="Poppins"/>
          <w:color w:val="002060"/>
          <w:lang w:val="en"/>
        </w:rPr>
        <w:t>-a</w:t>
      </w:r>
      <w:r w:rsidR="002B3EE8" w:rsidRPr="00C666E5">
        <w:rPr>
          <w:rFonts w:cs="Poppins"/>
          <w:color w:val="002060"/>
          <w:lang w:val="en"/>
        </w:rPr>
        <w:t xml:space="preserve">ccessible </w:t>
      </w:r>
      <w:r w:rsidR="00730E92">
        <w:rPr>
          <w:rFonts w:cs="Poppins"/>
          <w:color w:val="002060"/>
          <w:lang w:val="en"/>
        </w:rPr>
        <w:t>b</w:t>
      </w:r>
      <w:r w:rsidR="002B3EE8" w:rsidRPr="00C666E5">
        <w:rPr>
          <w:rFonts w:cs="Poppins"/>
          <w:color w:val="002060"/>
          <w:lang w:val="en"/>
        </w:rPr>
        <w:t>enches</w:t>
      </w:r>
    </w:p>
    <w:p w14:paraId="1F5C97BC" w14:textId="77777777" w:rsidR="00C03908" w:rsidRPr="00C666E5" w:rsidRDefault="00C03908" w:rsidP="00C03908">
      <w:pPr>
        <w:rPr>
          <w:rFonts w:cs="Poppins"/>
          <w:color w:val="002060"/>
          <w:szCs w:val="26"/>
          <w:lang w:val="en"/>
        </w:rPr>
      </w:pPr>
    </w:p>
    <w:p w14:paraId="07CD0594" w14:textId="55D3D9AD" w:rsidR="00264AD1" w:rsidRPr="00E30153" w:rsidRDefault="00264AD1" w:rsidP="00B06532">
      <w:pPr>
        <w:pStyle w:val="Heading1"/>
        <w:rPr>
          <w:rFonts w:ascii="Poppins" w:hAnsi="Poppins" w:cs="Poppins"/>
          <w:color w:val="002060"/>
          <w:lang w:eastAsia="en-GB"/>
        </w:rPr>
      </w:pPr>
      <w:bookmarkStart w:id="18" w:name="_Toc131172423"/>
      <w:bookmarkStart w:id="19" w:name="_Toc131172468"/>
      <w:bookmarkStart w:id="20" w:name="_Toc202801266"/>
      <w:r w:rsidRPr="00E30153">
        <w:rPr>
          <w:rFonts w:ascii="Poppins" w:hAnsi="Poppins" w:cs="Poppins"/>
          <w:color w:val="002060"/>
          <w:lang w:eastAsia="en-GB"/>
        </w:rPr>
        <w:t>Accessible Campsite</w:t>
      </w:r>
      <w:bookmarkEnd w:id="18"/>
      <w:bookmarkEnd w:id="19"/>
      <w:bookmarkEnd w:id="20"/>
    </w:p>
    <w:p w14:paraId="5F5BBB9B" w14:textId="1148F1EE" w:rsidR="00264AD1" w:rsidRPr="00C666E5" w:rsidRDefault="00264AD1" w:rsidP="000B72F2">
      <w:pPr>
        <w:pStyle w:val="ListParagraph"/>
        <w:numPr>
          <w:ilvl w:val="0"/>
          <w:numId w:val="12"/>
        </w:numPr>
        <w:rPr>
          <w:rFonts w:cs="Poppins"/>
          <w:color w:val="002060"/>
          <w:lang w:val="en"/>
        </w:rPr>
      </w:pPr>
      <w:r w:rsidRPr="00C666E5">
        <w:rPr>
          <w:rFonts w:cs="Poppins"/>
          <w:color w:val="002060"/>
          <w:lang w:val="en"/>
        </w:rPr>
        <w:t>Accessible toilets, showers, and water points.</w:t>
      </w:r>
    </w:p>
    <w:p w14:paraId="052FA536" w14:textId="737E2164" w:rsidR="00BC289A" w:rsidRPr="00C666E5" w:rsidRDefault="00BC289A" w:rsidP="000B72F2">
      <w:pPr>
        <w:pStyle w:val="ListParagraph"/>
        <w:numPr>
          <w:ilvl w:val="0"/>
          <w:numId w:val="12"/>
        </w:numPr>
        <w:rPr>
          <w:rFonts w:cs="Poppins"/>
          <w:color w:val="002060"/>
          <w:lang w:val="en"/>
        </w:rPr>
      </w:pPr>
      <w:r w:rsidRPr="00C666E5">
        <w:rPr>
          <w:rFonts w:cs="Poppins"/>
          <w:color w:val="002060"/>
          <w:lang w:val="en"/>
        </w:rPr>
        <w:t>1 accessible camping pitch can accommodate up to 6 pe</w:t>
      </w:r>
      <w:r w:rsidR="00687091" w:rsidRPr="00C666E5">
        <w:rPr>
          <w:rFonts w:cs="Poppins"/>
          <w:color w:val="002060"/>
          <w:lang w:val="en"/>
        </w:rPr>
        <w:t>ople</w:t>
      </w:r>
    </w:p>
    <w:p w14:paraId="4AAB63BF" w14:textId="0129EFD7" w:rsidR="00264AD1" w:rsidRPr="00C666E5" w:rsidRDefault="00264AD1" w:rsidP="5F60E381">
      <w:pPr>
        <w:pStyle w:val="ListParagraph"/>
        <w:numPr>
          <w:ilvl w:val="0"/>
          <w:numId w:val="12"/>
        </w:numPr>
        <w:rPr>
          <w:rFonts w:cs="Poppins"/>
          <w:color w:val="002060"/>
          <w:lang w:val="en"/>
        </w:rPr>
      </w:pPr>
      <w:r w:rsidRPr="00C666E5">
        <w:rPr>
          <w:rFonts w:cs="Poppins"/>
          <w:color w:val="002060"/>
          <w:lang w:val="en"/>
        </w:rPr>
        <w:t xml:space="preserve">HDU/Changing places unit is </w:t>
      </w:r>
      <w:r w:rsidR="33FC9C6B" w:rsidRPr="00C666E5">
        <w:rPr>
          <w:rFonts w:cs="Poppins"/>
          <w:color w:val="002060"/>
          <w:lang w:val="en"/>
        </w:rPr>
        <w:t xml:space="preserve">between village green and accessible campsite for day and camping visitors. </w:t>
      </w:r>
    </w:p>
    <w:p w14:paraId="43955028" w14:textId="77777777" w:rsidR="00264AD1" w:rsidRPr="00C666E5" w:rsidRDefault="00264AD1" w:rsidP="000B72F2">
      <w:pPr>
        <w:pStyle w:val="ListParagraph"/>
        <w:numPr>
          <w:ilvl w:val="0"/>
          <w:numId w:val="12"/>
        </w:numPr>
        <w:rPr>
          <w:rFonts w:cs="Poppins"/>
          <w:color w:val="002060"/>
          <w:lang w:val="en"/>
        </w:rPr>
      </w:pPr>
      <w:r w:rsidRPr="00C666E5">
        <w:rPr>
          <w:rFonts w:cs="Poppins"/>
          <w:color w:val="002060"/>
          <w:lang w:val="en"/>
        </w:rPr>
        <w:t xml:space="preserve">Charging point at the accessible campsite. </w:t>
      </w:r>
    </w:p>
    <w:p w14:paraId="11F01B8D" w14:textId="245858D6" w:rsidR="08E4D998" w:rsidRPr="00C666E5" w:rsidRDefault="08E4D998" w:rsidP="6F246255">
      <w:pPr>
        <w:pStyle w:val="ListParagraph"/>
        <w:numPr>
          <w:ilvl w:val="0"/>
          <w:numId w:val="12"/>
        </w:numPr>
        <w:rPr>
          <w:rFonts w:cs="Poppins"/>
          <w:color w:val="002060"/>
          <w:szCs w:val="26"/>
          <w:lang w:val="en"/>
        </w:rPr>
      </w:pPr>
      <w:r w:rsidRPr="00C666E5">
        <w:rPr>
          <w:rFonts w:cs="Poppins"/>
          <w:color w:val="002060"/>
          <w:szCs w:val="26"/>
          <w:lang w:val="en"/>
        </w:rPr>
        <w:t xml:space="preserve">Accessible </w:t>
      </w:r>
      <w:r w:rsidR="00730E92">
        <w:rPr>
          <w:rFonts w:cs="Poppins"/>
          <w:color w:val="002060"/>
          <w:szCs w:val="26"/>
          <w:lang w:val="en"/>
        </w:rPr>
        <w:t>W</w:t>
      </w:r>
      <w:r w:rsidRPr="00C666E5">
        <w:rPr>
          <w:rFonts w:cs="Poppins"/>
          <w:color w:val="002060"/>
          <w:szCs w:val="26"/>
          <w:lang w:val="en"/>
        </w:rPr>
        <w:t xml:space="preserve">elcome </w:t>
      </w:r>
      <w:r w:rsidR="00730E92">
        <w:rPr>
          <w:rFonts w:cs="Poppins"/>
          <w:color w:val="002060"/>
          <w:szCs w:val="26"/>
          <w:lang w:val="en"/>
        </w:rPr>
        <w:t>T</w:t>
      </w:r>
      <w:r w:rsidRPr="00C666E5">
        <w:rPr>
          <w:rFonts w:cs="Poppins"/>
          <w:color w:val="002060"/>
          <w:szCs w:val="26"/>
          <w:lang w:val="en"/>
        </w:rPr>
        <w:t xml:space="preserve">ent. </w:t>
      </w:r>
    </w:p>
    <w:p w14:paraId="7A4A859A" w14:textId="32E0EBC9" w:rsidR="005955E0" w:rsidRPr="00C666E5" w:rsidRDefault="005955E0" w:rsidP="6F246255">
      <w:pPr>
        <w:pStyle w:val="ListParagraph"/>
        <w:numPr>
          <w:ilvl w:val="0"/>
          <w:numId w:val="12"/>
        </w:numPr>
        <w:rPr>
          <w:rFonts w:cs="Poppins"/>
          <w:color w:val="002060"/>
          <w:szCs w:val="26"/>
          <w:lang w:val="en"/>
        </w:rPr>
      </w:pPr>
      <w:r w:rsidRPr="00C666E5">
        <w:rPr>
          <w:rFonts w:cs="Poppins"/>
          <w:color w:val="002060"/>
          <w:szCs w:val="26"/>
          <w:lang w:val="en"/>
        </w:rPr>
        <w:t xml:space="preserve">Hearing Loop at </w:t>
      </w:r>
      <w:r w:rsidR="00730E92">
        <w:rPr>
          <w:rFonts w:cs="Poppins"/>
          <w:color w:val="002060"/>
          <w:szCs w:val="26"/>
          <w:lang w:val="en"/>
        </w:rPr>
        <w:t>W</w:t>
      </w:r>
      <w:r w:rsidRPr="00C666E5">
        <w:rPr>
          <w:rFonts w:cs="Poppins"/>
          <w:color w:val="002060"/>
          <w:szCs w:val="26"/>
          <w:lang w:val="en"/>
        </w:rPr>
        <w:t xml:space="preserve">elcome </w:t>
      </w:r>
      <w:r w:rsidR="00730E92">
        <w:rPr>
          <w:rFonts w:cs="Poppins"/>
          <w:color w:val="002060"/>
          <w:szCs w:val="26"/>
          <w:lang w:val="en"/>
        </w:rPr>
        <w:t>T</w:t>
      </w:r>
      <w:r w:rsidRPr="00C666E5">
        <w:rPr>
          <w:rFonts w:cs="Poppins"/>
          <w:color w:val="002060"/>
          <w:szCs w:val="26"/>
          <w:lang w:val="en"/>
        </w:rPr>
        <w:t>ent</w:t>
      </w:r>
    </w:p>
    <w:p w14:paraId="32EB7373" w14:textId="24CE0517" w:rsidR="08E4D998" w:rsidRPr="00DB3920" w:rsidRDefault="08E4D998" w:rsidP="077889D4">
      <w:pPr>
        <w:pStyle w:val="ListParagraph"/>
        <w:numPr>
          <w:ilvl w:val="0"/>
          <w:numId w:val="12"/>
        </w:numPr>
        <w:rPr>
          <w:color w:val="002060"/>
          <w:szCs w:val="26"/>
          <w:lang w:val="en"/>
        </w:rPr>
      </w:pPr>
      <w:r w:rsidRPr="077889D4">
        <w:rPr>
          <w:color w:val="002060"/>
          <w:szCs w:val="26"/>
          <w:lang w:val="en"/>
        </w:rPr>
        <w:t xml:space="preserve">Buggy shuttle service </w:t>
      </w:r>
      <w:r w:rsidR="003270D2">
        <w:rPr>
          <w:color w:val="002060"/>
          <w:szCs w:val="26"/>
          <w:lang w:val="en"/>
        </w:rPr>
        <w:t>between</w:t>
      </w:r>
      <w:r w:rsidRPr="077889D4">
        <w:rPr>
          <w:color w:val="002060"/>
          <w:szCs w:val="26"/>
          <w:lang w:val="en"/>
        </w:rPr>
        <w:t xml:space="preserve"> </w:t>
      </w:r>
      <w:r w:rsidR="00730E92">
        <w:rPr>
          <w:color w:val="002060"/>
          <w:szCs w:val="26"/>
          <w:lang w:val="en"/>
        </w:rPr>
        <w:t>A</w:t>
      </w:r>
      <w:r w:rsidRPr="077889D4">
        <w:rPr>
          <w:color w:val="002060"/>
          <w:szCs w:val="26"/>
          <w:lang w:val="en"/>
        </w:rPr>
        <w:t xml:space="preserve">ccessible </w:t>
      </w:r>
      <w:r w:rsidR="00730E92">
        <w:rPr>
          <w:color w:val="002060"/>
          <w:szCs w:val="26"/>
          <w:lang w:val="en"/>
        </w:rPr>
        <w:t>C</w:t>
      </w:r>
      <w:r w:rsidRPr="077889D4">
        <w:rPr>
          <w:color w:val="002060"/>
          <w:szCs w:val="26"/>
          <w:lang w:val="en"/>
        </w:rPr>
        <w:t>amp</w:t>
      </w:r>
      <w:r w:rsidR="00730E92">
        <w:rPr>
          <w:color w:val="002060"/>
          <w:szCs w:val="26"/>
          <w:lang w:val="en"/>
        </w:rPr>
        <w:t>ing</w:t>
      </w:r>
      <w:r w:rsidRPr="077889D4">
        <w:rPr>
          <w:color w:val="002060"/>
          <w:szCs w:val="26"/>
          <w:lang w:val="en"/>
        </w:rPr>
        <w:t xml:space="preserve"> </w:t>
      </w:r>
      <w:r w:rsidR="003270D2">
        <w:rPr>
          <w:color w:val="002060"/>
          <w:szCs w:val="26"/>
          <w:lang w:val="en"/>
        </w:rPr>
        <w:t>and</w:t>
      </w:r>
      <w:r w:rsidRPr="077889D4">
        <w:rPr>
          <w:color w:val="002060"/>
          <w:szCs w:val="26"/>
          <w:lang w:val="en"/>
        </w:rPr>
        <w:t xml:space="preserve"> </w:t>
      </w:r>
      <w:r w:rsidR="00730E92">
        <w:rPr>
          <w:color w:val="002060"/>
          <w:szCs w:val="26"/>
          <w:lang w:val="en"/>
        </w:rPr>
        <w:t>V</w:t>
      </w:r>
      <w:r w:rsidRPr="077889D4">
        <w:rPr>
          <w:color w:val="002060"/>
          <w:szCs w:val="26"/>
          <w:lang w:val="en"/>
        </w:rPr>
        <w:t xml:space="preserve">illage </w:t>
      </w:r>
      <w:r w:rsidR="00730E92">
        <w:rPr>
          <w:color w:val="002060"/>
          <w:szCs w:val="26"/>
          <w:lang w:val="en"/>
        </w:rPr>
        <w:t>G</w:t>
      </w:r>
      <w:r w:rsidRPr="077889D4">
        <w:rPr>
          <w:color w:val="002060"/>
          <w:szCs w:val="26"/>
          <w:lang w:val="en"/>
        </w:rPr>
        <w:t>reen entrance</w:t>
      </w:r>
      <w:r w:rsidR="000C21C0">
        <w:rPr>
          <w:color w:val="002060"/>
          <w:szCs w:val="26"/>
          <w:lang w:val="en"/>
        </w:rPr>
        <w:t xml:space="preserve"> </w:t>
      </w:r>
      <w:r w:rsidR="003270D2">
        <w:rPr>
          <w:color w:val="002060"/>
          <w:szCs w:val="26"/>
          <w:lang w:val="en"/>
        </w:rPr>
        <w:t>(</w:t>
      </w:r>
      <w:r w:rsidRPr="003270D2">
        <w:rPr>
          <w:color w:val="002060"/>
          <w:sz w:val="22"/>
          <w:lang w:val="en"/>
        </w:rPr>
        <w:t>subject to availability</w:t>
      </w:r>
      <w:r w:rsidR="000C21C0">
        <w:rPr>
          <w:color w:val="002060"/>
          <w:sz w:val="22"/>
          <w:lang w:val="en"/>
        </w:rPr>
        <w:t>, schedule TBC</w:t>
      </w:r>
      <w:r w:rsidR="003270D2">
        <w:rPr>
          <w:color w:val="002060"/>
          <w:sz w:val="22"/>
          <w:lang w:val="en"/>
        </w:rPr>
        <w:t>)</w:t>
      </w:r>
    </w:p>
    <w:p w14:paraId="7F31A12C" w14:textId="52041CB1" w:rsidR="00FA04B3" w:rsidRDefault="00264AD1" w:rsidP="005433C8">
      <w:pPr>
        <w:pStyle w:val="ListParagraph"/>
        <w:numPr>
          <w:ilvl w:val="0"/>
          <w:numId w:val="12"/>
        </w:numPr>
        <w:rPr>
          <w:color w:val="002060"/>
          <w:lang w:val="en"/>
        </w:rPr>
      </w:pPr>
      <w:r w:rsidRPr="000573D3">
        <w:rPr>
          <w:color w:val="002060"/>
          <w:lang w:val="en"/>
        </w:rPr>
        <w:lastRenderedPageBreak/>
        <w:t xml:space="preserve">Accessible Parking (you will need to have your </w:t>
      </w:r>
      <w:r w:rsidR="00730E92">
        <w:rPr>
          <w:color w:val="002060"/>
          <w:lang w:val="en"/>
        </w:rPr>
        <w:t>B</w:t>
      </w:r>
      <w:r w:rsidRPr="000573D3">
        <w:rPr>
          <w:color w:val="002060"/>
          <w:lang w:val="en"/>
        </w:rPr>
        <w:t xml:space="preserve">lue </w:t>
      </w:r>
      <w:r w:rsidR="00730E92">
        <w:rPr>
          <w:color w:val="002060"/>
          <w:lang w:val="en"/>
        </w:rPr>
        <w:t>B</w:t>
      </w:r>
      <w:r w:rsidRPr="000573D3">
        <w:rPr>
          <w:color w:val="002060"/>
          <w:lang w:val="en"/>
        </w:rPr>
        <w:t>adge on display).</w:t>
      </w:r>
      <w:r w:rsidR="00D236C8">
        <w:rPr>
          <w:color w:val="002060"/>
          <w:lang w:val="en"/>
        </w:rPr>
        <w:t xml:space="preserve"> </w:t>
      </w:r>
    </w:p>
    <w:p w14:paraId="34C90E41" w14:textId="1CDEB9D0" w:rsidR="00DB6AF4" w:rsidRDefault="00DB6AF4" w:rsidP="005433C8">
      <w:pPr>
        <w:pStyle w:val="ListParagraph"/>
        <w:numPr>
          <w:ilvl w:val="0"/>
          <w:numId w:val="12"/>
        </w:numPr>
        <w:rPr>
          <w:color w:val="002060"/>
          <w:lang w:val="en"/>
        </w:rPr>
      </w:pPr>
      <w:r>
        <w:rPr>
          <w:color w:val="002060"/>
          <w:lang w:val="en"/>
        </w:rPr>
        <w:t xml:space="preserve">Please note: </w:t>
      </w:r>
      <w:r w:rsidR="00582A91">
        <w:rPr>
          <w:color w:val="002060"/>
          <w:lang w:val="en"/>
        </w:rPr>
        <w:t xml:space="preserve">Only </w:t>
      </w:r>
      <w:r w:rsidR="00730E92">
        <w:rPr>
          <w:color w:val="002060"/>
          <w:lang w:val="en"/>
        </w:rPr>
        <w:t>c</w:t>
      </w:r>
      <w:r w:rsidR="00582A91">
        <w:rPr>
          <w:color w:val="002060"/>
          <w:lang w:val="en"/>
        </w:rPr>
        <w:t>ampervans will be able to enter the</w:t>
      </w:r>
      <w:r w:rsidR="00730E92">
        <w:rPr>
          <w:color w:val="002060"/>
          <w:lang w:val="en"/>
        </w:rPr>
        <w:t xml:space="preserve"> A</w:t>
      </w:r>
      <w:r w:rsidR="00582A91">
        <w:rPr>
          <w:color w:val="002060"/>
          <w:lang w:val="en"/>
        </w:rPr>
        <w:t xml:space="preserve">ccessible </w:t>
      </w:r>
      <w:r w:rsidR="00730E92">
        <w:rPr>
          <w:color w:val="002060"/>
          <w:lang w:val="en"/>
        </w:rPr>
        <w:t>C</w:t>
      </w:r>
      <w:r w:rsidR="00582A91">
        <w:rPr>
          <w:color w:val="002060"/>
          <w:lang w:val="en"/>
        </w:rPr>
        <w:t>ampsite</w:t>
      </w:r>
      <w:r w:rsidR="00F20E03">
        <w:rPr>
          <w:color w:val="002060"/>
          <w:lang w:val="en"/>
        </w:rPr>
        <w:t xml:space="preserve"> </w:t>
      </w:r>
      <w:r w:rsidR="00730E92">
        <w:rPr>
          <w:color w:val="002060"/>
          <w:lang w:val="en"/>
        </w:rPr>
        <w:t>- c</w:t>
      </w:r>
      <w:r>
        <w:rPr>
          <w:color w:val="002060"/>
          <w:lang w:val="en"/>
        </w:rPr>
        <w:t xml:space="preserve">ars are not permitted to drive into the </w:t>
      </w:r>
      <w:proofErr w:type="gramStart"/>
      <w:r>
        <w:rPr>
          <w:color w:val="002060"/>
          <w:lang w:val="en"/>
        </w:rPr>
        <w:t>campsite</w:t>
      </w:r>
      <w:r w:rsidR="00F20E03">
        <w:rPr>
          <w:color w:val="002060"/>
          <w:lang w:val="en"/>
        </w:rPr>
        <w:t xml:space="preserve">, </w:t>
      </w:r>
      <w:r w:rsidR="002C122C">
        <w:rPr>
          <w:color w:val="002060"/>
          <w:lang w:val="en"/>
        </w:rPr>
        <w:t>and</w:t>
      </w:r>
      <w:proofErr w:type="gramEnd"/>
      <w:r w:rsidR="002C122C">
        <w:rPr>
          <w:color w:val="002060"/>
          <w:lang w:val="en"/>
        </w:rPr>
        <w:t xml:space="preserve"> will need to remain in the car park.</w:t>
      </w:r>
    </w:p>
    <w:p w14:paraId="5EC262E1" w14:textId="77777777" w:rsidR="00C03908" w:rsidRPr="00C03908" w:rsidRDefault="00C03908" w:rsidP="00C03908">
      <w:pPr>
        <w:rPr>
          <w:color w:val="002060"/>
          <w:lang w:val="en"/>
        </w:rPr>
      </w:pPr>
    </w:p>
    <w:p w14:paraId="1F9C4749" w14:textId="77777777" w:rsidR="00264AD1" w:rsidRPr="00C666E5" w:rsidRDefault="00264AD1" w:rsidP="0034459A">
      <w:pPr>
        <w:pStyle w:val="Heading1"/>
        <w:rPr>
          <w:rFonts w:ascii="Poppins" w:eastAsia="Arial" w:hAnsi="Poppins" w:cs="Poppins"/>
          <w:color w:val="002060"/>
          <w:lang w:eastAsia="en-GB"/>
        </w:rPr>
      </w:pPr>
      <w:bookmarkStart w:id="21" w:name="_mzil6pess5vf" w:colFirst="0" w:colLast="0"/>
      <w:bookmarkStart w:id="22" w:name="_Toc131172424"/>
      <w:bookmarkStart w:id="23" w:name="_Toc131172469"/>
      <w:bookmarkStart w:id="24" w:name="_Toc202801267"/>
      <w:bookmarkEnd w:id="21"/>
      <w:r w:rsidRPr="00C666E5">
        <w:rPr>
          <w:rFonts w:ascii="Poppins" w:eastAsia="Arial" w:hAnsi="Poppins" w:cs="Poppins"/>
          <w:color w:val="002060"/>
          <w:lang w:eastAsia="en-GB"/>
        </w:rPr>
        <w:t>Medical Facilities</w:t>
      </w:r>
      <w:bookmarkEnd w:id="22"/>
      <w:bookmarkEnd w:id="23"/>
      <w:bookmarkEnd w:id="24"/>
    </w:p>
    <w:p w14:paraId="49677630" w14:textId="7F440872" w:rsidR="00264AD1" w:rsidRPr="00C666E5" w:rsidRDefault="00264AD1" w:rsidP="0034459A">
      <w:pPr>
        <w:rPr>
          <w:rFonts w:cs="Poppins"/>
          <w:color w:val="002060"/>
          <w:lang w:val="en"/>
        </w:rPr>
      </w:pPr>
      <w:r w:rsidRPr="00C666E5">
        <w:rPr>
          <w:rFonts w:cs="Poppins"/>
          <w:color w:val="002060"/>
          <w:lang w:val="en"/>
        </w:rPr>
        <w:t>We have first aid medical facilities onsite. If you need urgent medical attention, please contact any member of staff.</w:t>
      </w:r>
    </w:p>
    <w:p w14:paraId="06F84EED" w14:textId="08C7BC11" w:rsidR="00C03908" w:rsidRPr="00C666E5" w:rsidRDefault="00440714" w:rsidP="0034459A">
      <w:pPr>
        <w:rPr>
          <w:rFonts w:cs="Poppins"/>
          <w:color w:val="002060"/>
          <w:lang w:val="en"/>
        </w:rPr>
      </w:pPr>
      <w:r w:rsidRPr="00C666E5">
        <w:rPr>
          <w:rFonts w:cs="Poppins"/>
          <w:color w:val="002060"/>
          <w:lang w:val="en"/>
        </w:rPr>
        <w:t xml:space="preserve">Our </w:t>
      </w:r>
      <w:r w:rsidR="00DC68C8">
        <w:rPr>
          <w:rFonts w:cs="Poppins"/>
          <w:color w:val="002060"/>
          <w:lang w:val="en"/>
        </w:rPr>
        <w:t>W</w:t>
      </w:r>
      <w:r w:rsidRPr="00C666E5">
        <w:rPr>
          <w:rFonts w:cs="Poppins"/>
          <w:color w:val="002060"/>
          <w:lang w:val="en"/>
        </w:rPr>
        <w:t>elfare team</w:t>
      </w:r>
      <w:r w:rsidR="00853D64" w:rsidRPr="00C666E5">
        <w:rPr>
          <w:rFonts w:cs="Poppins"/>
          <w:color w:val="002060"/>
          <w:lang w:val="en"/>
        </w:rPr>
        <w:t>,</w:t>
      </w:r>
      <w:r w:rsidRPr="00C666E5">
        <w:rPr>
          <w:rFonts w:cs="Poppins"/>
          <w:color w:val="002060"/>
          <w:lang w:val="en"/>
        </w:rPr>
        <w:t xml:space="preserve"> located in the festival arena, will be able to store medication upon signature of a waiver. </w:t>
      </w:r>
      <w:r w:rsidR="00022D6F" w:rsidRPr="00C666E5">
        <w:rPr>
          <w:rFonts w:cs="Poppins"/>
          <w:color w:val="002060"/>
          <w:lang w:val="en"/>
        </w:rPr>
        <w:t>This will be kept in a lockable fridge and supervised</w:t>
      </w:r>
      <w:r w:rsidR="00395A79" w:rsidRPr="00C666E5">
        <w:rPr>
          <w:rFonts w:cs="Poppins"/>
          <w:color w:val="002060"/>
          <w:lang w:val="en"/>
        </w:rPr>
        <w:t xml:space="preserve"> by the team. </w:t>
      </w:r>
      <w:r w:rsidRPr="00C666E5">
        <w:rPr>
          <w:rFonts w:cs="Poppins"/>
          <w:color w:val="002060"/>
          <w:lang w:val="en"/>
        </w:rPr>
        <w:t xml:space="preserve">Please note that this service is only available during the festival arena opening times and is not available for overnight or campsite storage. </w:t>
      </w:r>
      <w:r w:rsidR="002507C7" w:rsidRPr="00C666E5">
        <w:rPr>
          <w:rFonts w:cs="Poppins"/>
          <w:color w:val="002060"/>
          <w:lang w:val="en"/>
        </w:rPr>
        <w:t xml:space="preserve">Medicine </w:t>
      </w:r>
      <w:r w:rsidR="00AC3BAE" w:rsidRPr="00C666E5">
        <w:rPr>
          <w:rFonts w:cs="Poppins"/>
          <w:color w:val="002060"/>
          <w:lang w:val="en"/>
        </w:rPr>
        <w:t>must</w:t>
      </w:r>
      <w:r w:rsidR="002507C7" w:rsidRPr="00C666E5">
        <w:rPr>
          <w:rFonts w:cs="Poppins"/>
          <w:color w:val="002060"/>
          <w:lang w:val="en"/>
        </w:rPr>
        <w:t xml:space="preserve"> be </w:t>
      </w:r>
      <w:r w:rsidR="00AC3BAE" w:rsidRPr="00C666E5">
        <w:rPr>
          <w:rFonts w:cs="Poppins"/>
          <w:color w:val="002060"/>
          <w:lang w:val="en"/>
        </w:rPr>
        <w:t>collected every evening.</w:t>
      </w:r>
      <w:r w:rsidR="00395A79" w:rsidRPr="00C666E5">
        <w:rPr>
          <w:rFonts w:cs="Poppins"/>
          <w:color w:val="002060"/>
          <w:lang w:val="en"/>
        </w:rPr>
        <w:t xml:space="preserve"> I</w:t>
      </w:r>
      <w:r w:rsidR="00AC3BAE" w:rsidRPr="00C666E5">
        <w:rPr>
          <w:rFonts w:cs="Poppins"/>
          <w:color w:val="002060"/>
          <w:lang w:val="en"/>
        </w:rPr>
        <w:t xml:space="preserve">f any </w:t>
      </w:r>
      <w:r w:rsidR="002D1F27" w:rsidRPr="00C666E5">
        <w:rPr>
          <w:rFonts w:cs="Poppins"/>
          <w:color w:val="002060"/>
          <w:lang w:val="en"/>
        </w:rPr>
        <w:t>m</w:t>
      </w:r>
      <w:r w:rsidR="00AC3BAE" w:rsidRPr="00C666E5">
        <w:rPr>
          <w:rFonts w:cs="Poppins"/>
          <w:color w:val="002060"/>
          <w:lang w:val="en"/>
        </w:rPr>
        <w:t xml:space="preserve">edicine is not collected, this will remain in the </w:t>
      </w:r>
      <w:r w:rsidR="00395A79" w:rsidRPr="00C666E5">
        <w:rPr>
          <w:rFonts w:cs="Poppins"/>
          <w:color w:val="002060"/>
          <w:lang w:val="en"/>
        </w:rPr>
        <w:t>fridge but is not supervised overnight.</w:t>
      </w:r>
      <w:r w:rsidR="00D13D85" w:rsidRPr="00C666E5">
        <w:rPr>
          <w:rFonts w:cs="Poppins"/>
          <w:color w:val="002060"/>
          <w:lang w:val="en"/>
        </w:rPr>
        <w:t xml:space="preserve"> </w:t>
      </w:r>
    </w:p>
    <w:p w14:paraId="1312EC17" w14:textId="77777777" w:rsidR="00C03908" w:rsidRPr="00C666E5" w:rsidRDefault="00C03908" w:rsidP="0034459A">
      <w:pPr>
        <w:rPr>
          <w:rFonts w:cs="Poppins"/>
          <w:color w:val="002060"/>
          <w:lang w:val="en"/>
        </w:rPr>
      </w:pPr>
    </w:p>
    <w:p w14:paraId="186B5248" w14:textId="48604B54" w:rsidR="00874D6C" w:rsidRPr="00C666E5" w:rsidRDefault="00874D6C" w:rsidP="0034459A">
      <w:pPr>
        <w:pStyle w:val="Heading1"/>
        <w:rPr>
          <w:rFonts w:ascii="Poppins" w:eastAsia="Arial" w:hAnsi="Poppins" w:cs="Poppins"/>
          <w:color w:val="002060"/>
          <w:lang w:eastAsia="en-GB"/>
        </w:rPr>
      </w:pPr>
      <w:bookmarkStart w:id="25" w:name="_Toc131172428"/>
      <w:bookmarkStart w:id="26" w:name="_Toc131172473"/>
      <w:bookmarkStart w:id="27" w:name="_Toc202801268"/>
      <w:bookmarkStart w:id="28" w:name="_Toc131172425"/>
      <w:bookmarkStart w:id="29" w:name="_Toc131172470"/>
      <w:r w:rsidRPr="00C666E5">
        <w:rPr>
          <w:rFonts w:ascii="Poppins" w:eastAsia="Arial" w:hAnsi="Poppins" w:cs="Poppins"/>
          <w:color w:val="002060"/>
          <w:lang w:eastAsia="en-GB"/>
        </w:rPr>
        <w:t>Food and Drink</w:t>
      </w:r>
      <w:bookmarkEnd w:id="25"/>
      <w:bookmarkEnd w:id="26"/>
      <w:bookmarkEnd w:id="27"/>
    </w:p>
    <w:p w14:paraId="684052DE" w14:textId="779BBD5D" w:rsidR="00874D6C" w:rsidRPr="000573D3" w:rsidRDefault="00874D6C" w:rsidP="0034459A">
      <w:pPr>
        <w:rPr>
          <w:color w:val="002060"/>
          <w:highlight w:val="white"/>
          <w:lang w:val="en"/>
        </w:rPr>
      </w:pPr>
      <w:r w:rsidRPr="00C666E5">
        <w:rPr>
          <w:rFonts w:cs="Poppins"/>
          <w:color w:val="002060"/>
          <w:lang w:val="en"/>
        </w:rPr>
        <w:t>We aim to cater for as many of our guests as possible</w:t>
      </w:r>
      <w:r w:rsidRPr="000573D3">
        <w:rPr>
          <w:color w:val="002060"/>
          <w:lang w:val="en"/>
        </w:rPr>
        <w:t xml:space="preserve"> to ensure that they </w:t>
      </w:r>
      <w:proofErr w:type="gramStart"/>
      <w:r w:rsidRPr="000573D3">
        <w:rPr>
          <w:color w:val="002060"/>
          <w:lang w:val="en"/>
        </w:rPr>
        <w:t>are able to</w:t>
      </w:r>
      <w:proofErr w:type="gramEnd"/>
      <w:r w:rsidRPr="000573D3">
        <w:rPr>
          <w:color w:val="002060"/>
          <w:lang w:val="en"/>
        </w:rPr>
        <w:t xml:space="preserve"> enjoy Big </w:t>
      </w:r>
      <w:proofErr w:type="spellStart"/>
      <w:r w:rsidRPr="000573D3">
        <w:rPr>
          <w:color w:val="002060"/>
          <w:lang w:val="en"/>
        </w:rPr>
        <w:t>Feastival</w:t>
      </w:r>
      <w:proofErr w:type="spellEnd"/>
      <w:r w:rsidRPr="000573D3">
        <w:rPr>
          <w:color w:val="002060"/>
          <w:lang w:val="en"/>
        </w:rPr>
        <w:t xml:space="preserve"> to its fullest!</w:t>
      </w:r>
      <w:r w:rsidRPr="000573D3">
        <w:rPr>
          <w:color w:val="002060"/>
          <w:highlight w:val="white"/>
          <w:lang w:val="en"/>
        </w:rPr>
        <w:t xml:space="preserve"> </w:t>
      </w:r>
    </w:p>
    <w:p w14:paraId="06B81021" w14:textId="2CBC867B" w:rsidR="00874D6C" w:rsidRPr="000573D3" w:rsidRDefault="00874D6C" w:rsidP="0034459A">
      <w:pPr>
        <w:rPr>
          <w:color w:val="002060"/>
          <w:highlight w:val="white"/>
          <w:lang w:val="en"/>
        </w:rPr>
      </w:pPr>
      <w:r w:rsidRPr="000573D3">
        <w:rPr>
          <w:color w:val="002060"/>
          <w:highlight w:val="white"/>
          <w:lang w:val="en"/>
        </w:rPr>
        <w:t xml:space="preserve">Whilst some of our food vendors will have noted dishes without certain allergens, the guidelines surrounding stating that a dish is allergen free are very specific and all elements must be prepared in a strict controlled condition that is unfortunately not possible at Big </w:t>
      </w:r>
      <w:proofErr w:type="spellStart"/>
      <w:r w:rsidRPr="000573D3">
        <w:rPr>
          <w:color w:val="002060"/>
          <w:highlight w:val="white"/>
          <w:lang w:val="en"/>
        </w:rPr>
        <w:t>Feastival</w:t>
      </w:r>
      <w:proofErr w:type="spellEnd"/>
      <w:r w:rsidRPr="000573D3">
        <w:rPr>
          <w:color w:val="002060"/>
          <w:highlight w:val="white"/>
          <w:lang w:val="en"/>
        </w:rPr>
        <w:t xml:space="preserve"> as it is a temporary event. Please speak to any of our food vendors at the festival should you have any questions about allergens. </w:t>
      </w:r>
    </w:p>
    <w:p w14:paraId="7B805E28" w14:textId="3E25F8DD" w:rsidR="00874D6C" w:rsidRDefault="00874D6C" w:rsidP="00874D6C">
      <w:pPr>
        <w:spacing w:before="180" w:after="180" w:line="240" w:lineRule="auto"/>
        <w:rPr>
          <w:color w:val="002060"/>
          <w:highlight w:val="white"/>
          <w:lang w:val="en"/>
        </w:rPr>
      </w:pPr>
      <w:r w:rsidRPr="000573D3">
        <w:rPr>
          <w:color w:val="002060"/>
          <w:highlight w:val="white"/>
          <w:lang w:val="en"/>
        </w:rPr>
        <w:lastRenderedPageBreak/>
        <w:t>If you require any specific food due to dietary requirements, please notify a member of our security team at the gate when you arrive who will allow a small amount of food to be brought in. Please note you may be required to show medical documentation to confirm your requirements.</w:t>
      </w:r>
    </w:p>
    <w:p w14:paraId="5DB791EE" w14:textId="77777777" w:rsidR="00C03908" w:rsidRPr="00C666E5" w:rsidRDefault="00C03908" w:rsidP="00874D6C">
      <w:pPr>
        <w:spacing w:before="180" w:after="180" w:line="240" w:lineRule="auto"/>
        <w:rPr>
          <w:rFonts w:cs="Poppins"/>
          <w:color w:val="002060"/>
          <w:kern w:val="0"/>
          <w:highlight w:val="white"/>
          <w:lang w:val="en"/>
          <w14:ligatures w14:val="none"/>
        </w:rPr>
      </w:pPr>
    </w:p>
    <w:p w14:paraId="40B4B20C" w14:textId="234FCB8D" w:rsidR="00264AD1" w:rsidRPr="00C666E5" w:rsidRDefault="00264AD1" w:rsidP="0034459A">
      <w:pPr>
        <w:pStyle w:val="Heading1"/>
        <w:rPr>
          <w:rFonts w:ascii="Poppins" w:eastAsia="Arial" w:hAnsi="Poppins" w:cs="Poppins"/>
          <w:color w:val="002060"/>
          <w:lang w:eastAsia="en-GB"/>
        </w:rPr>
      </w:pPr>
      <w:bookmarkStart w:id="30" w:name="_Toc202801269"/>
      <w:r w:rsidRPr="00C666E5">
        <w:rPr>
          <w:rFonts w:ascii="Poppins" w:eastAsia="Arial" w:hAnsi="Poppins" w:cs="Poppins"/>
          <w:color w:val="002060"/>
          <w:lang w:eastAsia="en-GB"/>
        </w:rPr>
        <w:t>Assistance Dogs</w:t>
      </w:r>
      <w:bookmarkEnd w:id="28"/>
      <w:bookmarkEnd w:id="29"/>
      <w:bookmarkEnd w:id="30"/>
      <w:r w:rsidRPr="00C666E5">
        <w:rPr>
          <w:rFonts w:ascii="Poppins" w:eastAsia="Arial" w:hAnsi="Poppins" w:cs="Poppins"/>
          <w:color w:val="002060"/>
          <w:lang w:eastAsia="en-GB"/>
        </w:rPr>
        <w:t xml:space="preserve"> </w:t>
      </w:r>
    </w:p>
    <w:p w14:paraId="0DA47AA4" w14:textId="73F74BB8" w:rsidR="00B00E20" w:rsidRPr="00C666E5" w:rsidRDefault="00B00E20" w:rsidP="00B00E20">
      <w:pPr>
        <w:rPr>
          <w:rFonts w:cs="Poppins"/>
          <w:color w:val="002060"/>
          <w:lang w:val="en"/>
        </w:rPr>
      </w:pPr>
      <w:r w:rsidRPr="00C666E5">
        <w:rPr>
          <w:rFonts w:cs="Poppins"/>
          <w:color w:val="002060"/>
          <w:lang w:val="en"/>
        </w:rPr>
        <w:t xml:space="preserve">Big </w:t>
      </w:r>
      <w:proofErr w:type="spellStart"/>
      <w:r w:rsidRPr="00C666E5">
        <w:rPr>
          <w:rFonts w:cs="Poppins"/>
          <w:color w:val="002060"/>
          <w:lang w:val="en"/>
        </w:rPr>
        <w:t>Feastival</w:t>
      </w:r>
      <w:proofErr w:type="spellEnd"/>
      <w:r w:rsidRPr="00C666E5">
        <w:rPr>
          <w:rFonts w:cs="Poppins"/>
          <w:color w:val="002060"/>
          <w:lang w:val="en"/>
        </w:rPr>
        <w:t xml:space="preserve"> is committed to making sure the event is as inclusive and accessible to </w:t>
      </w:r>
      <w:proofErr w:type="gramStart"/>
      <w:r w:rsidRPr="00C666E5">
        <w:rPr>
          <w:rFonts w:cs="Poppins"/>
          <w:color w:val="002060"/>
          <w:lang w:val="en"/>
        </w:rPr>
        <w:t>all</w:t>
      </w:r>
      <w:proofErr w:type="gramEnd"/>
      <w:r w:rsidRPr="00C666E5">
        <w:rPr>
          <w:rFonts w:cs="Poppins"/>
          <w:color w:val="002060"/>
          <w:lang w:val="en"/>
        </w:rPr>
        <w:t xml:space="preserve"> and we understand that some customers will rely on an assistance dog to attend our events. Big </w:t>
      </w:r>
      <w:proofErr w:type="spellStart"/>
      <w:r w:rsidRPr="00C666E5">
        <w:rPr>
          <w:rFonts w:cs="Poppins"/>
          <w:color w:val="002060"/>
          <w:lang w:val="en"/>
        </w:rPr>
        <w:t>Feastival</w:t>
      </w:r>
      <w:proofErr w:type="spellEnd"/>
      <w:r w:rsidRPr="00C666E5">
        <w:rPr>
          <w:rFonts w:cs="Poppins"/>
          <w:color w:val="002060"/>
          <w:lang w:val="en"/>
        </w:rPr>
        <w:t xml:space="preserve"> can be crowded and at times loud, creating an unpleasant environment for animals. For these reasons, we do not permit our customers to bring non-assistant animals with them.</w:t>
      </w:r>
    </w:p>
    <w:p w14:paraId="2884F4D7" w14:textId="233823F8" w:rsidR="00B00E20" w:rsidRPr="00C666E5" w:rsidRDefault="00B00E20" w:rsidP="00B00E20">
      <w:pPr>
        <w:rPr>
          <w:rFonts w:cs="Poppins"/>
          <w:color w:val="002060"/>
          <w:lang w:val="en"/>
        </w:rPr>
      </w:pPr>
      <w:r w:rsidRPr="00C666E5">
        <w:rPr>
          <w:rFonts w:cs="Poppins"/>
          <w:color w:val="002060"/>
          <w:lang w:val="en"/>
        </w:rPr>
        <w:t xml:space="preserve">Big </w:t>
      </w:r>
      <w:proofErr w:type="spellStart"/>
      <w:r w:rsidRPr="00C666E5">
        <w:rPr>
          <w:rFonts w:cs="Poppins"/>
          <w:color w:val="002060"/>
          <w:lang w:val="en"/>
        </w:rPr>
        <w:t>Feastival</w:t>
      </w:r>
      <w:proofErr w:type="spellEnd"/>
      <w:r w:rsidRPr="00C666E5">
        <w:rPr>
          <w:rFonts w:cs="Poppins"/>
          <w:color w:val="002060"/>
          <w:lang w:val="en"/>
        </w:rPr>
        <w:t xml:space="preserve"> reserves the right to turn away dogs at the gate who do not comply with Assistance Dogs UK guidelines surrounding assistance dogs.</w:t>
      </w:r>
    </w:p>
    <w:p w14:paraId="33B35B7F" w14:textId="0721DE6D" w:rsidR="00FA04B3" w:rsidRPr="00C666E5" w:rsidRDefault="00B00E20" w:rsidP="00B00E20">
      <w:pPr>
        <w:rPr>
          <w:rStyle w:val="Hyperlink"/>
          <w:rFonts w:cs="Poppins"/>
          <w:color w:val="002060"/>
          <w:lang w:val="en"/>
        </w:rPr>
      </w:pPr>
      <w:r w:rsidRPr="00C666E5">
        <w:rPr>
          <w:rFonts w:cs="Poppins"/>
          <w:color w:val="002060"/>
          <w:lang w:val="en"/>
        </w:rPr>
        <w:t xml:space="preserve">In order to ensure the smoothest entry possible, we would ask customers to contact our customer service team so that they can help facilitate your entry at the festival and provided necessary information regarding the venue </w:t>
      </w:r>
      <w:bookmarkStart w:id="31" w:name="_3rg7ywyhwxgv" w:colFirst="0" w:colLast="0"/>
      <w:bookmarkEnd w:id="31"/>
      <w:r w:rsidR="00FB5003" w:rsidRPr="00C666E5">
        <w:fldChar w:fldCharType="begin"/>
      </w:r>
      <w:r w:rsidR="00FB5003" w:rsidRPr="00C666E5">
        <w:rPr>
          <w:rFonts w:cs="Poppins"/>
        </w:rPr>
        <w:instrText>HYPERLINK "mailto:enquiries@thebigfeastival.com" \h</w:instrText>
      </w:r>
      <w:r w:rsidR="00FB5003" w:rsidRPr="00C666E5">
        <w:fldChar w:fldCharType="separate"/>
      </w:r>
      <w:r w:rsidRPr="00C666E5">
        <w:rPr>
          <w:rStyle w:val="Hyperlink"/>
          <w:rFonts w:cs="Poppins"/>
          <w:color w:val="002060"/>
          <w:lang w:val="en"/>
        </w:rPr>
        <w:t>enquiries@thebigfeastival.com</w:t>
      </w:r>
      <w:r w:rsidR="00FB5003" w:rsidRPr="00C666E5">
        <w:rPr>
          <w:rStyle w:val="Hyperlink"/>
          <w:rFonts w:cs="Poppins"/>
          <w:color w:val="002060"/>
          <w:lang w:val="en"/>
        </w:rPr>
        <w:fldChar w:fldCharType="end"/>
      </w:r>
    </w:p>
    <w:p w14:paraId="001BE154" w14:textId="77777777" w:rsidR="00C03908" w:rsidRPr="00C666E5" w:rsidRDefault="00C03908" w:rsidP="00B00E20">
      <w:pPr>
        <w:rPr>
          <w:rFonts w:cs="Poppins"/>
          <w:color w:val="002060"/>
          <w:u w:val="single"/>
          <w:lang w:val="en"/>
        </w:rPr>
      </w:pPr>
    </w:p>
    <w:p w14:paraId="24AC517E" w14:textId="77777777" w:rsidR="00264AD1" w:rsidRPr="00C666E5" w:rsidRDefault="00264AD1" w:rsidP="0034459A">
      <w:pPr>
        <w:pStyle w:val="Heading1"/>
        <w:rPr>
          <w:rFonts w:ascii="Poppins" w:eastAsia="Arial" w:hAnsi="Poppins" w:cs="Poppins"/>
          <w:color w:val="002060"/>
          <w:lang w:eastAsia="en-GB"/>
        </w:rPr>
      </w:pPr>
      <w:bookmarkStart w:id="32" w:name="_vp8xd3h6eclz" w:colFirst="0" w:colLast="0"/>
      <w:bookmarkStart w:id="33" w:name="_ynnbhkku3gkj" w:colFirst="0" w:colLast="0"/>
      <w:bookmarkStart w:id="34" w:name="_xtx0pq7lv1gt" w:colFirst="0" w:colLast="0"/>
      <w:bookmarkStart w:id="35" w:name="_Toc131172429"/>
      <w:bookmarkStart w:id="36" w:name="_Toc131172474"/>
      <w:bookmarkStart w:id="37" w:name="_Toc202801270"/>
      <w:bookmarkEnd w:id="32"/>
      <w:bookmarkEnd w:id="33"/>
      <w:bookmarkEnd w:id="34"/>
      <w:r w:rsidRPr="00C666E5">
        <w:rPr>
          <w:rFonts w:ascii="Poppins" w:eastAsia="Arial" w:hAnsi="Poppins" w:cs="Poppins"/>
          <w:color w:val="002060"/>
          <w:lang w:eastAsia="en-GB"/>
        </w:rPr>
        <w:t xml:space="preserve">Arrival at Big </w:t>
      </w:r>
      <w:proofErr w:type="spellStart"/>
      <w:r w:rsidRPr="00C666E5">
        <w:rPr>
          <w:rFonts w:ascii="Poppins" w:eastAsia="Arial" w:hAnsi="Poppins" w:cs="Poppins"/>
          <w:color w:val="002060"/>
          <w:lang w:eastAsia="en-GB"/>
        </w:rPr>
        <w:t>Feastival</w:t>
      </w:r>
      <w:bookmarkEnd w:id="35"/>
      <w:bookmarkEnd w:id="36"/>
      <w:bookmarkEnd w:id="37"/>
      <w:proofErr w:type="spellEnd"/>
    </w:p>
    <w:p w14:paraId="01BF167C" w14:textId="3D66AF0C" w:rsidR="00264AD1" w:rsidRPr="000573D3" w:rsidRDefault="00264AD1" w:rsidP="0034459A">
      <w:pPr>
        <w:rPr>
          <w:color w:val="002060"/>
          <w:lang w:val="en"/>
        </w:rPr>
      </w:pPr>
      <w:r w:rsidRPr="000573D3">
        <w:rPr>
          <w:color w:val="002060"/>
          <w:lang w:val="en"/>
        </w:rPr>
        <w:t xml:space="preserve">The main entrance has level </w:t>
      </w:r>
      <w:r w:rsidR="0034459A" w:rsidRPr="000573D3">
        <w:rPr>
          <w:color w:val="002060"/>
          <w:lang w:val="en"/>
        </w:rPr>
        <w:t>access,</w:t>
      </w:r>
      <w:r w:rsidRPr="000573D3">
        <w:rPr>
          <w:color w:val="002060"/>
          <w:lang w:val="en"/>
        </w:rPr>
        <w:t xml:space="preserve"> however there is a slope up to our main wristband exchange points.</w:t>
      </w:r>
    </w:p>
    <w:p w14:paraId="1ACE4002" w14:textId="2C4C935E" w:rsidR="00264AD1" w:rsidRPr="000573D3" w:rsidRDefault="00264AD1" w:rsidP="0034459A">
      <w:pPr>
        <w:rPr>
          <w:color w:val="002060"/>
          <w:lang w:val="en"/>
        </w:rPr>
      </w:pPr>
      <w:r w:rsidRPr="000573D3">
        <w:rPr>
          <w:color w:val="002060"/>
          <w:lang w:val="en"/>
        </w:rPr>
        <w:t xml:space="preserve">If you find queueing difficult and require a faster entry to the festival upon arrival with your </w:t>
      </w:r>
      <w:r w:rsidR="001A1946" w:rsidRPr="000573D3">
        <w:rPr>
          <w:color w:val="002060"/>
          <w:lang w:val="en"/>
        </w:rPr>
        <w:t>Essential Companion</w:t>
      </w:r>
      <w:r w:rsidRPr="000573D3">
        <w:rPr>
          <w:color w:val="002060"/>
          <w:lang w:val="en"/>
        </w:rPr>
        <w:t xml:space="preserve">, please make yourself known to a steward at the gate who will be able to fast track your entry. </w:t>
      </w:r>
    </w:p>
    <w:p w14:paraId="757A3F9A" w14:textId="77777777" w:rsidR="00264AD1" w:rsidRPr="000573D3" w:rsidRDefault="00264AD1" w:rsidP="0034459A">
      <w:pPr>
        <w:rPr>
          <w:rFonts w:eastAsia="Arial"/>
          <w:color w:val="002060"/>
          <w:lang w:val="en"/>
        </w:rPr>
      </w:pPr>
      <w:r w:rsidRPr="000573D3">
        <w:rPr>
          <w:rFonts w:eastAsia="Arial"/>
          <w:color w:val="002060"/>
          <w:lang w:val="en"/>
        </w:rPr>
        <w:lastRenderedPageBreak/>
        <w:t>Please have your tickets ready upon arrival at the main entrances to the festival, as you will receive your wristbands upon arrival.</w:t>
      </w:r>
    </w:p>
    <w:p w14:paraId="6DE6F499" w14:textId="77777777" w:rsidR="00264AD1" w:rsidRPr="000573D3" w:rsidRDefault="00264AD1" w:rsidP="0034459A">
      <w:pPr>
        <w:rPr>
          <w:rFonts w:eastAsia="Arial"/>
          <w:color w:val="002060"/>
          <w:lang w:val="en"/>
        </w:rPr>
      </w:pPr>
      <w:r w:rsidRPr="000573D3">
        <w:rPr>
          <w:rFonts w:eastAsia="Arial"/>
          <w:color w:val="002060"/>
          <w:lang w:val="en"/>
        </w:rPr>
        <w:t>From the main entrances, there is level access to our Box Office should you have any questions upon arrival.</w:t>
      </w:r>
    </w:p>
    <w:p w14:paraId="58C16EFC" w14:textId="0DC74A47" w:rsidR="00060E2B" w:rsidRDefault="00264AD1">
      <w:pPr>
        <w:rPr>
          <w:color w:val="002060"/>
          <w:lang w:val="en"/>
        </w:rPr>
      </w:pPr>
      <w:r w:rsidRPr="000573D3">
        <w:rPr>
          <w:color w:val="002060"/>
          <w:lang w:val="en"/>
        </w:rPr>
        <w:t xml:space="preserve">Please note that there are bag searches in operation at all our entrances. </w:t>
      </w:r>
    </w:p>
    <w:p w14:paraId="7C04BC7B" w14:textId="77777777" w:rsidR="002D3BC2" w:rsidRDefault="002D3BC2">
      <w:pPr>
        <w:rPr>
          <w:color w:val="002060"/>
          <w:lang w:val="en"/>
        </w:rPr>
      </w:pPr>
    </w:p>
    <w:p w14:paraId="00749D20" w14:textId="753854E1" w:rsidR="002D3BC2" w:rsidRDefault="002D3BC2" w:rsidP="002D3BC2">
      <w:pPr>
        <w:pStyle w:val="Heading1"/>
        <w:rPr>
          <w:rFonts w:ascii="Poppins" w:eastAsia="Arial" w:hAnsi="Poppins" w:cs="Poppins"/>
          <w:color w:val="002060"/>
          <w:lang w:eastAsia="en-GB"/>
        </w:rPr>
      </w:pPr>
      <w:bookmarkStart w:id="38" w:name="_Toc202801271"/>
      <w:r>
        <w:rPr>
          <w:rFonts w:ascii="Poppins" w:eastAsia="Arial" w:hAnsi="Poppins" w:cs="Poppins"/>
          <w:color w:val="002060"/>
          <w:lang w:eastAsia="en-GB"/>
        </w:rPr>
        <w:t>Cook Schools</w:t>
      </w:r>
      <w:bookmarkEnd w:id="38"/>
    </w:p>
    <w:p w14:paraId="6D9DB246" w14:textId="2896E9D2" w:rsidR="00D06E2F" w:rsidRPr="002B5048" w:rsidRDefault="002B5048" w:rsidP="002D3BC2">
      <w:pPr>
        <w:rPr>
          <w:color w:val="002060"/>
          <w:lang w:eastAsia="en-GB"/>
        </w:rPr>
      </w:pPr>
      <w:r w:rsidRPr="002B5048">
        <w:rPr>
          <w:color w:val="002060"/>
          <w:lang w:eastAsia="en-GB"/>
        </w:rPr>
        <w:t xml:space="preserve">Please note the </w:t>
      </w:r>
      <w:r w:rsidR="002D3BC2" w:rsidRPr="002B5048">
        <w:rPr>
          <w:color w:val="002060"/>
          <w:lang w:eastAsia="en-GB"/>
        </w:rPr>
        <w:t>BBQ Cook School</w:t>
      </w:r>
      <w:r w:rsidRPr="002B5048">
        <w:rPr>
          <w:color w:val="002060"/>
          <w:lang w:eastAsia="en-GB"/>
        </w:rPr>
        <w:t xml:space="preserve"> is not </w:t>
      </w:r>
      <w:r>
        <w:rPr>
          <w:color w:val="002060"/>
          <w:lang w:eastAsia="en-GB"/>
        </w:rPr>
        <w:t xml:space="preserve">currently </w:t>
      </w:r>
      <w:r w:rsidRPr="002B5048">
        <w:rPr>
          <w:color w:val="002060"/>
          <w:lang w:eastAsia="en-GB"/>
        </w:rPr>
        <w:t>wheelchair accessible. If you have any queries do contact our Customer Service team at the link above via the ‘Accessibility Information’ form.</w:t>
      </w:r>
    </w:p>
    <w:p w14:paraId="3FDC45F5" w14:textId="77777777" w:rsidR="002D3BC2" w:rsidRPr="00FA04B3" w:rsidRDefault="002D3BC2">
      <w:pPr>
        <w:rPr>
          <w:color w:val="002060"/>
          <w:lang w:val="en"/>
        </w:rPr>
      </w:pPr>
    </w:p>
    <w:sectPr w:rsidR="002D3BC2" w:rsidRPr="00FA0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Glamour Absolute regular">
    <w:altName w:val="Calibri"/>
    <w:panose1 w:val="00000000000000000000"/>
    <w:charset w:val="00"/>
    <w:family w:val="modern"/>
    <w:notTrueType/>
    <w:pitch w:val="variable"/>
    <w:sig w:usb0="A000003F" w:usb1="10000002"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neer">
    <w:panose1 w:val="02000806000000000000"/>
    <w:charset w:val="00"/>
    <w:family w:val="modern"/>
    <w:notTrueType/>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C62865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680662"/>
    <w:multiLevelType w:val="hybridMultilevel"/>
    <w:tmpl w:val="60A62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B7CB4"/>
    <w:multiLevelType w:val="multilevel"/>
    <w:tmpl w:val="598CAD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EE46C8"/>
    <w:multiLevelType w:val="hybridMultilevel"/>
    <w:tmpl w:val="598CAD52"/>
    <w:lvl w:ilvl="0" w:tplc="3918BA6E">
      <w:start w:val="1"/>
      <w:numFmt w:val="bullet"/>
      <w:lvlText w:val=""/>
      <w:lvlJc w:val="left"/>
      <w:pPr>
        <w:ind w:left="720" w:hanging="360"/>
      </w:pPr>
      <w:rPr>
        <w:rFonts w:ascii="Symbol" w:hAnsi="Symbol" w:hint="default"/>
        <w:u w:val="none"/>
      </w:rPr>
    </w:lvl>
    <w:lvl w:ilvl="1" w:tplc="874CE938">
      <w:start w:val="1"/>
      <w:numFmt w:val="bullet"/>
      <w:lvlText w:val="○"/>
      <w:lvlJc w:val="left"/>
      <w:pPr>
        <w:ind w:left="1440" w:hanging="360"/>
      </w:pPr>
      <w:rPr>
        <w:u w:val="none"/>
      </w:rPr>
    </w:lvl>
    <w:lvl w:ilvl="2" w:tplc="A1B66492">
      <w:start w:val="1"/>
      <w:numFmt w:val="bullet"/>
      <w:lvlText w:val="■"/>
      <w:lvlJc w:val="left"/>
      <w:pPr>
        <w:ind w:left="2160" w:hanging="360"/>
      </w:pPr>
      <w:rPr>
        <w:u w:val="none"/>
      </w:rPr>
    </w:lvl>
    <w:lvl w:ilvl="3" w:tplc="91CA690E">
      <w:start w:val="1"/>
      <w:numFmt w:val="bullet"/>
      <w:lvlText w:val="●"/>
      <w:lvlJc w:val="left"/>
      <w:pPr>
        <w:ind w:left="2880" w:hanging="360"/>
      </w:pPr>
      <w:rPr>
        <w:u w:val="none"/>
      </w:rPr>
    </w:lvl>
    <w:lvl w:ilvl="4" w:tplc="D6DEC232">
      <w:start w:val="1"/>
      <w:numFmt w:val="bullet"/>
      <w:lvlText w:val="○"/>
      <w:lvlJc w:val="left"/>
      <w:pPr>
        <w:ind w:left="3600" w:hanging="360"/>
      </w:pPr>
      <w:rPr>
        <w:u w:val="none"/>
      </w:rPr>
    </w:lvl>
    <w:lvl w:ilvl="5" w:tplc="6F662F28">
      <w:start w:val="1"/>
      <w:numFmt w:val="bullet"/>
      <w:lvlText w:val="■"/>
      <w:lvlJc w:val="left"/>
      <w:pPr>
        <w:ind w:left="4320" w:hanging="360"/>
      </w:pPr>
      <w:rPr>
        <w:u w:val="none"/>
      </w:rPr>
    </w:lvl>
    <w:lvl w:ilvl="6" w:tplc="8C80AF18">
      <w:start w:val="1"/>
      <w:numFmt w:val="bullet"/>
      <w:lvlText w:val="●"/>
      <w:lvlJc w:val="left"/>
      <w:pPr>
        <w:ind w:left="5040" w:hanging="360"/>
      </w:pPr>
      <w:rPr>
        <w:u w:val="none"/>
      </w:rPr>
    </w:lvl>
    <w:lvl w:ilvl="7" w:tplc="C010B186">
      <w:start w:val="1"/>
      <w:numFmt w:val="bullet"/>
      <w:lvlText w:val="○"/>
      <w:lvlJc w:val="left"/>
      <w:pPr>
        <w:ind w:left="5760" w:hanging="360"/>
      </w:pPr>
      <w:rPr>
        <w:u w:val="none"/>
      </w:rPr>
    </w:lvl>
    <w:lvl w:ilvl="8" w:tplc="0B46E6EE">
      <w:start w:val="1"/>
      <w:numFmt w:val="bullet"/>
      <w:lvlText w:val="■"/>
      <w:lvlJc w:val="left"/>
      <w:pPr>
        <w:ind w:left="6480" w:hanging="360"/>
      </w:pPr>
      <w:rPr>
        <w:u w:val="none"/>
      </w:rPr>
    </w:lvl>
  </w:abstractNum>
  <w:abstractNum w:abstractNumId="4" w15:restartNumberingAfterBreak="0">
    <w:nsid w:val="0D3A1602"/>
    <w:multiLevelType w:val="hybridMultilevel"/>
    <w:tmpl w:val="76EA69B8"/>
    <w:lvl w:ilvl="0" w:tplc="80DAB45A">
      <w:numFmt w:val="bullet"/>
      <w:lvlText w:val="-"/>
      <w:lvlJc w:val="left"/>
      <w:pPr>
        <w:ind w:left="720" w:hanging="360"/>
      </w:pPr>
      <w:rPr>
        <w:rFonts w:ascii="Cambria" w:eastAsia="Arial"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71A30"/>
    <w:multiLevelType w:val="hybridMultilevel"/>
    <w:tmpl w:val="08E47570"/>
    <w:lvl w:ilvl="0" w:tplc="A268F34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B4827"/>
    <w:multiLevelType w:val="multilevel"/>
    <w:tmpl w:val="598CAD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AD39CE"/>
    <w:multiLevelType w:val="multilevel"/>
    <w:tmpl w:val="598CAD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A91721"/>
    <w:multiLevelType w:val="multilevel"/>
    <w:tmpl w:val="598CAD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B9783E"/>
    <w:multiLevelType w:val="multilevel"/>
    <w:tmpl w:val="598CAD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66463E"/>
    <w:multiLevelType w:val="multilevel"/>
    <w:tmpl w:val="598CAD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CC46DC"/>
    <w:multiLevelType w:val="hybridMultilevel"/>
    <w:tmpl w:val="598CAD52"/>
    <w:lvl w:ilvl="0" w:tplc="BABC44F2">
      <w:start w:val="1"/>
      <w:numFmt w:val="bullet"/>
      <w:lvlText w:val=""/>
      <w:lvlJc w:val="left"/>
      <w:pPr>
        <w:ind w:left="720" w:hanging="360"/>
      </w:pPr>
      <w:rPr>
        <w:rFonts w:ascii="Symbol" w:hAnsi="Symbol" w:hint="default"/>
        <w:u w:val="none"/>
      </w:rPr>
    </w:lvl>
    <w:lvl w:ilvl="1" w:tplc="898C2922">
      <w:start w:val="1"/>
      <w:numFmt w:val="bullet"/>
      <w:lvlText w:val="○"/>
      <w:lvlJc w:val="left"/>
      <w:pPr>
        <w:ind w:left="1440" w:hanging="360"/>
      </w:pPr>
      <w:rPr>
        <w:u w:val="none"/>
      </w:rPr>
    </w:lvl>
    <w:lvl w:ilvl="2" w:tplc="7C60D152">
      <w:start w:val="1"/>
      <w:numFmt w:val="bullet"/>
      <w:lvlText w:val="■"/>
      <w:lvlJc w:val="left"/>
      <w:pPr>
        <w:ind w:left="2160" w:hanging="360"/>
      </w:pPr>
      <w:rPr>
        <w:u w:val="none"/>
      </w:rPr>
    </w:lvl>
    <w:lvl w:ilvl="3" w:tplc="C706D758">
      <w:start w:val="1"/>
      <w:numFmt w:val="bullet"/>
      <w:lvlText w:val="●"/>
      <w:lvlJc w:val="left"/>
      <w:pPr>
        <w:ind w:left="2880" w:hanging="360"/>
      </w:pPr>
      <w:rPr>
        <w:u w:val="none"/>
      </w:rPr>
    </w:lvl>
    <w:lvl w:ilvl="4" w:tplc="D062EAD4">
      <w:start w:val="1"/>
      <w:numFmt w:val="bullet"/>
      <w:lvlText w:val="○"/>
      <w:lvlJc w:val="left"/>
      <w:pPr>
        <w:ind w:left="3600" w:hanging="360"/>
      </w:pPr>
      <w:rPr>
        <w:u w:val="none"/>
      </w:rPr>
    </w:lvl>
    <w:lvl w:ilvl="5" w:tplc="572C8CC6">
      <w:start w:val="1"/>
      <w:numFmt w:val="bullet"/>
      <w:lvlText w:val="■"/>
      <w:lvlJc w:val="left"/>
      <w:pPr>
        <w:ind w:left="4320" w:hanging="360"/>
      </w:pPr>
      <w:rPr>
        <w:u w:val="none"/>
      </w:rPr>
    </w:lvl>
    <w:lvl w:ilvl="6" w:tplc="0220CDB4">
      <w:start w:val="1"/>
      <w:numFmt w:val="bullet"/>
      <w:lvlText w:val="●"/>
      <w:lvlJc w:val="left"/>
      <w:pPr>
        <w:ind w:left="5040" w:hanging="360"/>
      </w:pPr>
      <w:rPr>
        <w:u w:val="none"/>
      </w:rPr>
    </w:lvl>
    <w:lvl w:ilvl="7" w:tplc="20083B86">
      <w:start w:val="1"/>
      <w:numFmt w:val="bullet"/>
      <w:lvlText w:val="○"/>
      <w:lvlJc w:val="left"/>
      <w:pPr>
        <w:ind w:left="5760" w:hanging="360"/>
      </w:pPr>
      <w:rPr>
        <w:u w:val="none"/>
      </w:rPr>
    </w:lvl>
    <w:lvl w:ilvl="8" w:tplc="020A9BF8">
      <w:start w:val="1"/>
      <w:numFmt w:val="bullet"/>
      <w:lvlText w:val="■"/>
      <w:lvlJc w:val="left"/>
      <w:pPr>
        <w:ind w:left="6480" w:hanging="360"/>
      </w:pPr>
      <w:rPr>
        <w:u w:val="none"/>
      </w:rPr>
    </w:lvl>
  </w:abstractNum>
  <w:abstractNum w:abstractNumId="12" w15:restartNumberingAfterBreak="0">
    <w:nsid w:val="7B925BEB"/>
    <w:multiLevelType w:val="multilevel"/>
    <w:tmpl w:val="598CAD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6521901">
    <w:abstractNumId w:val="0"/>
  </w:num>
  <w:num w:numId="2" w16cid:durableId="1954095153">
    <w:abstractNumId w:val="1"/>
  </w:num>
  <w:num w:numId="3" w16cid:durableId="1767187095">
    <w:abstractNumId w:val="2"/>
  </w:num>
  <w:num w:numId="4" w16cid:durableId="716972415">
    <w:abstractNumId w:val="7"/>
  </w:num>
  <w:num w:numId="5" w16cid:durableId="953682094">
    <w:abstractNumId w:val="8"/>
  </w:num>
  <w:num w:numId="6" w16cid:durableId="945619170">
    <w:abstractNumId w:val="12"/>
  </w:num>
  <w:num w:numId="7" w16cid:durableId="972717161">
    <w:abstractNumId w:val="6"/>
  </w:num>
  <w:num w:numId="8" w16cid:durableId="1970282986">
    <w:abstractNumId w:val="10"/>
  </w:num>
  <w:num w:numId="9" w16cid:durableId="1225094686">
    <w:abstractNumId w:val="4"/>
  </w:num>
  <w:num w:numId="10" w16cid:durableId="2042591008">
    <w:abstractNumId w:val="5"/>
  </w:num>
  <w:num w:numId="11" w16cid:durableId="754715268">
    <w:abstractNumId w:val="3"/>
  </w:num>
  <w:num w:numId="12" w16cid:durableId="817919505">
    <w:abstractNumId w:val="11"/>
  </w:num>
  <w:num w:numId="13" w16cid:durableId="222957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D1"/>
    <w:rsid w:val="00014E61"/>
    <w:rsid w:val="000213A5"/>
    <w:rsid w:val="00021BA9"/>
    <w:rsid w:val="00022D6F"/>
    <w:rsid w:val="0003222B"/>
    <w:rsid w:val="00036F04"/>
    <w:rsid w:val="00051DD9"/>
    <w:rsid w:val="000573D3"/>
    <w:rsid w:val="00060E2B"/>
    <w:rsid w:val="00061D05"/>
    <w:rsid w:val="00071A01"/>
    <w:rsid w:val="00072BB2"/>
    <w:rsid w:val="00086DD7"/>
    <w:rsid w:val="000B72F2"/>
    <w:rsid w:val="000C21C0"/>
    <w:rsid w:val="000C3B26"/>
    <w:rsid w:val="0010397E"/>
    <w:rsid w:val="0010571A"/>
    <w:rsid w:val="00117840"/>
    <w:rsid w:val="00142E01"/>
    <w:rsid w:val="001651FF"/>
    <w:rsid w:val="001744CC"/>
    <w:rsid w:val="00185282"/>
    <w:rsid w:val="00185856"/>
    <w:rsid w:val="001A1946"/>
    <w:rsid w:val="001B199F"/>
    <w:rsid w:val="001C15FF"/>
    <w:rsid w:val="001C41B5"/>
    <w:rsid w:val="001E6E28"/>
    <w:rsid w:val="00226A00"/>
    <w:rsid w:val="002507C7"/>
    <w:rsid w:val="00263EC0"/>
    <w:rsid w:val="00264AD1"/>
    <w:rsid w:val="0027788D"/>
    <w:rsid w:val="00284A2C"/>
    <w:rsid w:val="00291A0F"/>
    <w:rsid w:val="002A0CE0"/>
    <w:rsid w:val="002B3EE8"/>
    <w:rsid w:val="002B5048"/>
    <w:rsid w:val="002B5364"/>
    <w:rsid w:val="002C122C"/>
    <w:rsid w:val="002C71B0"/>
    <w:rsid w:val="002D1F27"/>
    <w:rsid w:val="002D3BC2"/>
    <w:rsid w:val="002F2ADE"/>
    <w:rsid w:val="002F53BF"/>
    <w:rsid w:val="00300B14"/>
    <w:rsid w:val="00301597"/>
    <w:rsid w:val="003050AF"/>
    <w:rsid w:val="003071B7"/>
    <w:rsid w:val="00307655"/>
    <w:rsid w:val="00310CC2"/>
    <w:rsid w:val="003270D2"/>
    <w:rsid w:val="0033568D"/>
    <w:rsid w:val="00341131"/>
    <w:rsid w:val="0034459A"/>
    <w:rsid w:val="00347DAB"/>
    <w:rsid w:val="00350E04"/>
    <w:rsid w:val="00355E65"/>
    <w:rsid w:val="00362D30"/>
    <w:rsid w:val="00366CF2"/>
    <w:rsid w:val="00374003"/>
    <w:rsid w:val="00383A7A"/>
    <w:rsid w:val="00393BB0"/>
    <w:rsid w:val="00395A79"/>
    <w:rsid w:val="003A24D3"/>
    <w:rsid w:val="003B3410"/>
    <w:rsid w:val="003C2CB6"/>
    <w:rsid w:val="003C2DB2"/>
    <w:rsid w:val="003E3E32"/>
    <w:rsid w:val="003E6B5D"/>
    <w:rsid w:val="003E6B99"/>
    <w:rsid w:val="004068A1"/>
    <w:rsid w:val="0043168A"/>
    <w:rsid w:val="00435DE5"/>
    <w:rsid w:val="00440714"/>
    <w:rsid w:val="004564EE"/>
    <w:rsid w:val="00463A0E"/>
    <w:rsid w:val="0049404E"/>
    <w:rsid w:val="004B3C55"/>
    <w:rsid w:val="004E1BEA"/>
    <w:rsid w:val="0050374D"/>
    <w:rsid w:val="00522278"/>
    <w:rsid w:val="005433C8"/>
    <w:rsid w:val="005460F2"/>
    <w:rsid w:val="00546647"/>
    <w:rsid w:val="005735D7"/>
    <w:rsid w:val="00582A91"/>
    <w:rsid w:val="00582D98"/>
    <w:rsid w:val="00583369"/>
    <w:rsid w:val="005877CF"/>
    <w:rsid w:val="00591883"/>
    <w:rsid w:val="005955E0"/>
    <w:rsid w:val="005D7409"/>
    <w:rsid w:val="005F3AFF"/>
    <w:rsid w:val="00651CDB"/>
    <w:rsid w:val="00676B5C"/>
    <w:rsid w:val="00687091"/>
    <w:rsid w:val="00696222"/>
    <w:rsid w:val="006A6A57"/>
    <w:rsid w:val="006D58CB"/>
    <w:rsid w:val="0071519D"/>
    <w:rsid w:val="00730E92"/>
    <w:rsid w:val="0073561A"/>
    <w:rsid w:val="00743923"/>
    <w:rsid w:val="00764840"/>
    <w:rsid w:val="007776C0"/>
    <w:rsid w:val="00793CEB"/>
    <w:rsid w:val="007A23A7"/>
    <w:rsid w:val="007D4E6D"/>
    <w:rsid w:val="007D6806"/>
    <w:rsid w:val="007E5A82"/>
    <w:rsid w:val="008039C5"/>
    <w:rsid w:val="0081009C"/>
    <w:rsid w:val="00811173"/>
    <w:rsid w:val="00825704"/>
    <w:rsid w:val="0083268A"/>
    <w:rsid w:val="00835C96"/>
    <w:rsid w:val="00844AF7"/>
    <w:rsid w:val="00850832"/>
    <w:rsid w:val="00853D64"/>
    <w:rsid w:val="00864A28"/>
    <w:rsid w:val="00867409"/>
    <w:rsid w:val="00872A50"/>
    <w:rsid w:val="00874D6C"/>
    <w:rsid w:val="008946C9"/>
    <w:rsid w:val="008A37CD"/>
    <w:rsid w:val="008A6CC0"/>
    <w:rsid w:val="008B57E0"/>
    <w:rsid w:val="008E55E6"/>
    <w:rsid w:val="00904A4A"/>
    <w:rsid w:val="00913615"/>
    <w:rsid w:val="00932336"/>
    <w:rsid w:val="009452DF"/>
    <w:rsid w:val="009522AF"/>
    <w:rsid w:val="009601B2"/>
    <w:rsid w:val="00964246"/>
    <w:rsid w:val="0097287F"/>
    <w:rsid w:val="009B341C"/>
    <w:rsid w:val="009F352C"/>
    <w:rsid w:val="00A752E6"/>
    <w:rsid w:val="00AA3211"/>
    <w:rsid w:val="00AB66BE"/>
    <w:rsid w:val="00AB685D"/>
    <w:rsid w:val="00AB6E38"/>
    <w:rsid w:val="00AC3BAE"/>
    <w:rsid w:val="00AE072E"/>
    <w:rsid w:val="00AE7F4E"/>
    <w:rsid w:val="00AF25CB"/>
    <w:rsid w:val="00AF3422"/>
    <w:rsid w:val="00AF4F6C"/>
    <w:rsid w:val="00B00E20"/>
    <w:rsid w:val="00B06532"/>
    <w:rsid w:val="00B70C01"/>
    <w:rsid w:val="00B91937"/>
    <w:rsid w:val="00BB3323"/>
    <w:rsid w:val="00BB46B7"/>
    <w:rsid w:val="00BB78FC"/>
    <w:rsid w:val="00BC289A"/>
    <w:rsid w:val="00BF4D92"/>
    <w:rsid w:val="00C018EF"/>
    <w:rsid w:val="00C03908"/>
    <w:rsid w:val="00C119AD"/>
    <w:rsid w:val="00C25C9F"/>
    <w:rsid w:val="00C32540"/>
    <w:rsid w:val="00C666E5"/>
    <w:rsid w:val="00C738BB"/>
    <w:rsid w:val="00C80985"/>
    <w:rsid w:val="00CA103A"/>
    <w:rsid w:val="00CA2F49"/>
    <w:rsid w:val="00CA6ED3"/>
    <w:rsid w:val="00CB5C00"/>
    <w:rsid w:val="00CB65B0"/>
    <w:rsid w:val="00CE3AE6"/>
    <w:rsid w:val="00CF6DD5"/>
    <w:rsid w:val="00D06E2F"/>
    <w:rsid w:val="00D07E94"/>
    <w:rsid w:val="00D10898"/>
    <w:rsid w:val="00D13D85"/>
    <w:rsid w:val="00D236C8"/>
    <w:rsid w:val="00D2402F"/>
    <w:rsid w:val="00D6677A"/>
    <w:rsid w:val="00D71BE0"/>
    <w:rsid w:val="00D74D55"/>
    <w:rsid w:val="00D81071"/>
    <w:rsid w:val="00D828CC"/>
    <w:rsid w:val="00DB3920"/>
    <w:rsid w:val="00DB6AF4"/>
    <w:rsid w:val="00DC55D3"/>
    <w:rsid w:val="00DC68C8"/>
    <w:rsid w:val="00DE0966"/>
    <w:rsid w:val="00DE651A"/>
    <w:rsid w:val="00E16126"/>
    <w:rsid w:val="00E30153"/>
    <w:rsid w:val="00E46FAC"/>
    <w:rsid w:val="00E50D9E"/>
    <w:rsid w:val="00E5590A"/>
    <w:rsid w:val="00E6775F"/>
    <w:rsid w:val="00E7554E"/>
    <w:rsid w:val="00E84518"/>
    <w:rsid w:val="00E923B2"/>
    <w:rsid w:val="00EA3626"/>
    <w:rsid w:val="00EC114B"/>
    <w:rsid w:val="00EC77DA"/>
    <w:rsid w:val="00ED048F"/>
    <w:rsid w:val="00ED55F1"/>
    <w:rsid w:val="00ED564B"/>
    <w:rsid w:val="00EE35A5"/>
    <w:rsid w:val="00EE44F9"/>
    <w:rsid w:val="00EF1756"/>
    <w:rsid w:val="00F07F0D"/>
    <w:rsid w:val="00F11DC1"/>
    <w:rsid w:val="00F20E03"/>
    <w:rsid w:val="00F21B83"/>
    <w:rsid w:val="00F24F36"/>
    <w:rsid w:val="00F56C20"/>
    <w:rsid w:val="00F75A46"/>
    <w:rsid w:val="00FA04B3"/>
    <w:rsid w:val="00FB0375"/>
    <w:rsid w:val="00FB5003"/>
    <w:rsid w:val="00FC2946"/>
    <w:rsid w:val="00FC5A88"/>
    <w:rsid w:val="00FF703C"/>
    <w:rsid w:val="069FE196"/>
    <w:rsid w:val="077889D4"/>
    <w:rsid w:val="08E4D998"/>
    <w:rsid w:val="09437091"/>
    <w:rsid w:val="09CC06C5"/>
    <w:rsid w:val="0BD18283"/>
    <w:rsid w:val="0BDA0093"/>
    <w:rsid w:val="0DDE3555"/>
    <w:rsid w:val="0E9D54F7"/>
    <w:rsid w:val="0ECB8169"/>
    <w:rsid w:val="0FC634C8"/>
    <w:rsid w:val="14DE0562"/>
    <w:rsid w:val="15BCC69E"/>
    <w:rsid w:val="165EC319"/>
    <w:rsid w:val="1AAE87C4"/>
    <w:rsid w:val="1BE6543C"/>
    <w:rsid w:val="1F60B12E"/>
    <w:rsid w:val="214D6F09"/>
    <w:rsid w:val="2B2BEB75"/>
    <w:rsid w:val="2BDB536E"/>
    <w:rsid w:val="2E1B9DAD"/>
    <w:rsid w:val="307B6E1B"/>
    <w:rsid w:val="323543C4"/>
    <w:rsid w:val="335E70AE"/>
    <w:rsid w:val="33FC9C6B"/>
    <w:rsid w:val="3A5B3FFC"/>
    <w:rsid w:val="3FC312BA"/>
    <w:rsid w:val="43F61DF4"/>
    <w:rsid w:val="459E809C"/>
    <w:rsid w:val="477186B5"/>
    <w:rsid w:val="4AAA1FCF"/>
    <w:rsid w:val="4C44F7D8"/>
    <w:rsid w:val="4EDB6645"/>
    <w:rsid w:val="4F088B4F"/>
    <w:rsid w:val="511E0AD6"/>
    <w:rsid w:val="53F89555"/>
    <w:rsid w:val="555915CB"/>
    <w:rsid w:val="576E6281"/>
    <w:rsid w:val="5F33E5FF"/>
    <w:rsid w:val="5F60E381"/>
    <w:rsid w:val="6011DA94"/>
    <w:rsid w:val="61009B1D"/>
    <w:rsid w:val="61059D87"/>
    <w:rsid w:val="63AB2426"/>
    <w:rsid w:val="656029CD"/>
    <w:rsid w:val="669FE694"/>
    <w:rsid w:val="69A87E22"/>
    <w:rsid w:val="6A3FE831"/>
    <w:rsid w:val="6C4AA802"/>
    <w:rsid w:val="6CC95467"/>
    <w:rsid w:val="6D4DA0F9"/>
    <w:rsid w:val="6F0D0060"/>
    <w:rsid w:val="6F246255"/>
    <w:rsid w:val="71671134"/>
    <w:rsid w:val="7259A537"/>
    <w:rsid w:val="7443BAD3"/>
    <w:rsid w:val="751B116E"/>
    <w:rsid w:val="784ABF5A"/>
    <w:rsid w:val="7E901AD1"/>
    <w:rsid w:val="7EEC9356"/>
    <w:rsid w:val="7EF9B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C67E"/>
  <w15:chartTrackingRefBased/>
  <w15:docId w15:val="{88E9EC98-2C3C-48D8-8267-EE658214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40"/>
    <w:rPr>
      <w:rFonts w:ascii="Poppins" w:hAnsi="Poppins"/>
      <w:sz w:val="26"/>
    </w:rPr>
  </w:style>
  <w:style w:type="paragraph" w:styleId="Heading1">
    <w:name w:val="heading 1"/>
    <w:basedOn w:val="Normal"/>
    <w:next w:val="Normal"/>
    <w:link w:val="Heading1Char"/>
    <w:uiPriority w:val="9"/>
    <w:qFormat/>
    <w:rsid w:val="00117840"/>
    <w:pPr>
      <w:keepNext/>
      <w:keepLines/>
      <w:spacing w:before="360" w:after="80"/>
      <w:outlineLvl w:val="0"/>
    </w:pPr>
    <w:rPr>
      <w:rFonts w:ascii="Glamour Absolute regular" w:eastAsiaTheme="majorEastAsia" w:hAnsi="Glamour Absolute regular"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40"/>
    <w:rPr>
      <w:rFonts w:ascii="Glamour Absolute regular" w:eastAsiaTheme="majorEastAsia" w:hAnsi="Glamour Absolute regular"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AD1"/>
    <w:rPr>
      <w:rFonts w:eastAsiaTheme="majorEastAsia" w:cstheme="majorBidi"/>
      <w:color w:val="272727" w:themeColor="text1" w:themeTint="D8"/>
    </w:rPr>
  </w:style>
  <w:style w:type="paragraph" w:styleId="Title">
    <w:name w:val="Title"/>
    <w:basedOn w:val="Normal"/>
    <w:next w:val="Normal"/>
    <w:link w:val="TitleChar"/>
    <w:uiPriority w:val="10"/>
    <w:qFormat/>
    <w:rsid w:val="00264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AD1"/>
    <w:pPr>
      <w:spacing w:before="160"/>
      <w:jc w:val="center"/>
    </w:pPr>
    <w:rPr>
      <w:i/>
      <w:iCs/>
      <w:color w:val="404040" w:themeColor="text1" w:themeTint="BF"/>
    </w:rPr>
  </w:style>
  <w:style w:type="character" w:customStyle="1" w:styleId="QuoteChar">
    <w:name w:val="Quote Char"/>
    <w:basedOn w:val="DefaultParagraphFont"/>
    <w:link w:val="Quote"/>
    <w:uiPriority w:val="29"/>
    <w:rsid w:val="00264AD1"/>
    <w:rPr>
      <w:i/>
      <w:iCs/>
      <w:color w:val="404040" w:themeColor="text1" w:themeTint="BF"/>
    </w:rPr>
  </w:style>
  <w:style w:type="paragraph" w:styleId="ListParagraph">
    <w:name w:val="List Paragraph"/>
    <w:basedOn w:val="Normal"/>
    <w:uiPriority w:val="34"/>
    <w:qFormat/>
    <w:rsid w:val="00264AD1"/>
    <w:pPr>
      <w:ind w:left="720"/>
      <w:contextualSpacing/>
    </w:pPr>
  </w:style>
  <w:style w:type="character" w:styleId="IntenseEmphasis">
    <w:name w:val="Intense Emphasis"/>
    <w:basedOn w:val="DefaultParagraphFont"/>
    <w:uiPriority w:val="21"/>
    <w:qFormat/>
    <w:rsid w:val="00264AD1"/>
    <w:rPr>
      <w:i/>
      <w:iCs/>
      <w:color w:val="0F4761" w:themeColor="accent1" w:themeShade="BF"/>
    </w:rPr>
  </w:style>
  <w:style w:type="paragraph" w:styleId="IntenseQuote">
    <w:name w:val="Intense Quote"/>
    <w:basedOn w:val="Normal"/>
    <w:next w:val="Normal"/>
    <w:link w:val="IntenseQuoteChar"/>
    <w:uiPriority w:val="30"/>
    <w:qFormat/>
    <w:rsid w:val="00264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AD1"/>
    <w:rPr>
      <w:i/>
      <w:iCs/>
      <w:color w:val="0F4761" w:themeColor="accent1" w:themeShade="BF"/>
    </w:rPr>
  </w:style>
  <w:style w:type="character" w:styleId="IntenseReference">
    <w:name w:val="Intense Reference"/>
    <w:basedOn w:val="DefaultParagraphFont"/>
    <w:uiPriority w:val="32"/>
    <w:qFormat/>
    <w:rsid w:val="00264AD1"/>
    <w:rPr>
      <w:b/>
      <w:bCs/>
      <w:smallCaps/>
      <w:color w:val="0F4761" w:themeColor="accent1" w:themeShade="BF"/>
      <w:spacing w:val="5"/>
    </w:rPr>
  </w:style>
  <w:style w:type="character" w:styleId="Hyperlink">
    <w:name w:val="Hyperlink"/>
    <w:basedOn w:val="DefaultParagraphFont"/>
    <w:uiPriority w:val="99"/>
    <w:unhideWhenUsed/>
    <w:rsid w:val="00BB78FC"/>
    <w:rPr>
      <w:color w:val="467886" w:themeColor="hyperlink"/>
      <w:u w:val="single"/>
    </w:rPr>
  </w:style>
  <w:style w:type="character" w:styleId="UnresolvedMention">
    <w:name w:val="Unresolved Mention"/>
    <w:basedOn w:val="DefaultParagraphFont"/>
    <w:uiPriority w:val="99"/>
    <w:semiHidden/>
    <w:unhideWhenUsed/>
    <w:rsid w:val="00BB78FC"/>
    <w:rPr>
      <w:color w:val="605E5C"/>
      <w:shd w:val="clear" w:color="auto" w:fill="E1DFDD"/>
    </w:rPr>
  </w:style>
  <w:style w:type="paragraph" w:styleId="NoSpacing">
    <w:name w:val="No Spacing"/>
    <w:uiPriority w:val="1"/>
    <w:qFormat/>
    <w:rsid w:val="00BB78FC"/>
    <w:pPr>
      <w:spacing w:after="0" w:line="240" w:lineRule="auto"/>
    </w:pPr>
  </w:style>
  <w:style w:type="paragraph" w:styleId="TOC1">
    <w:name w:val="toc 1"/>
    <w:basedOn w:val="Normal"/>
    <w:next w:val="Normal"/>
    <w:autoRedefine/>
    <w:uiPriority w:val="39"/>
    <w:unhideWhenUsed/>
    <w:rsid w:val="00E50D9E"/>
    <w:pPr>
      <w:spacing w:after="100"/>
    </w:pPr>
  </w:style>
  <w:style w:type="character" w:styleId="CommentReference">
    <w:name w:val="annotation reference"/>
    <w:basedOn w:val="DefaultParagraphFont"/>
    <w:uiPriority w:val="99"/>
    <w:semiHidden/>
    <w:unhideWhenUsed/>
    <w:rsid w:val="00BB3323"/>
    <w:rPr>
      <w:sz w:val="16"/>
      <w:szCs w:val="16"/>
    </w:rPr>
  </w:style>
  <w:style w:type="paragraph" w:styleId="CommentText">
    <w:name w:val="annotation text"/>
    <w:basedOn w:val="Normal"/>
    <w:link w:val="CommentTextChar"/>
    <w:uiPriority w:val="99"/>
    <w:unhideWhenUsed/>
    <w:rsid w:val="00BB3323"/>
    <w:pPr>
      <w:spacing w:line="240" w:lineRule="auto"/>
    </w:pPr>
    <w:rPr>
      <w:sz w:val="20"/>
      <w:szCs w:val="20"/>
    </w:rPr>
  </w:style>
  <w:style w:type="character" w:customStyle="1" w:styleId="CommentTextChar">
    <w:name w:val="Comment Text Char"/>
    <w:basedOn w:val="DefaultParagraphFont"/>
    <w:link w:val="CommentText"/>
    <w:uiPriority w:val="99"/>
    <w:rsid w:val="00BB3323"/>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BB3323"/>
    <w:rPr>
      <w:b/>
      <w:bCs/>
    </w:rPr>
  </w:style>
  <w:style w:type="character" w:customStyle="1" w:styleId="CommentSubjectChar">
    <w:name w:val="Comment Subject Char"/>
    <w:basedOn w:val="CommentTextChar"/>
    <w:link w:val="CommentSubject"/>
    <w:uiPriority w:val="99"/>
    <w:semiHidden/>
    <w:rsid w:val="00BB3323"/>
    <w:rPr>
      <w:rFonts w:ascii="Poppins" w:hAnsi="Poppins"/>
      <w:b/>
      <w:bCs/>
      <w:sz w:val="20"/>
      <w:szCs w:val="20"/>
    </w:rPr>
  </w:style>
  <w:style w:type="character" w:styleId="FollowedHyperlink">
    <w:name w:val="FollowedHyperlink"/>
    <w:basedOn w:val="DefaultParagraphFont"/>
    <w:uiPriority w:val="99"/>
    <w:semiHidden/>
    <w:unhideWhenUsed/>
    <w:rsid w:val="003A24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0018">
      <w:bodyDiv w:val="1"/>
      <w:marLeft w:val="0"/>
      <w:marRight w:val="0"/>
      <w:marTop w:val="0"/>
      <w:marBottom w:val="0"/>
      <w:divBdr>
        <w:top w:val="none" w:sz="0" w:space="0" w:color="auto"/>
        <w:left w:val="none" w:sz="0" w:space="0" w:color="auto"/>
        <w:bottom w:val="none" w:sz="0" w:space="0" w:color="auto"/>
        <w:right w:val="none" w:sz="0" w:space="0" w:color="auto"/>
      </w:divBdr>
    </w:div>
    <w:div w:id="824861953">
      <w:bodyDiv w:val="1"/>
      <w:marLeft w:val="0"/>
      <w:marRight w:val="0"/>
      <w:marTop w:val="0"/>
      <w:marBottom w:val="0"/>
      <w:divBdr>
        <w:top w:val="none" w:sz="0" w:space="0" w:color="auto"/>
        <w:left w:val="none" w:sz="0" w:space="0" w:color="auto"/>
        <w:bottom w:val="none" w:sz="0" w:space="0" w:color="auto"/>
        <w:right w:val="none" w:sz="0" w:space="0" w:color="auto"/>
      </w:divBdr>
    </w:div>
    <w:div w:id="846865804">
      <w:bodyDiv w:val="1"/>
      <w:marLeft w:val="0"/>
      <w:marRight w:val="0"/>
      <w:marTop w:val="0"/>
      <w:marBottom w:val="0"/>
      <w:divBdr>
        <w:top w:val="none" w:sz="0" w:space="0" w:color="auto"/>
        <w:left w:val="none" w:sz="0" w:space="0" w:color="auto"/>
        <w:bottom w:val="none" w:sz="0" w:space="0" w:color="auto"/>
        <w:right w:val="none" w:sz="0" w:space="0" w:color="auto"/>
      </w:divBdr>
    </w:div>
    <w:div w:id="1084453276">
      <w:bodyDiv w:val="1"/>
      <w:marLeft w:val="0"/>
      <w:marRight w:val="0"/>
      <w:marTop w:val="0"/>
      <w:marBottom w:val="0"/>
      <w:divBdr>
        <w:top w:val="none" w:sz="0" w:space="0" w:color="auto"/>
        <w:left w:val="none" w:sz="0" w:space="0" w:color="auto"/>
        <w:bottom w:val="none" w:sz="0" w:space="0" w:color="auto"/>
        <w:right w:val="none" w:sz="0" w:space="0" w:color="auto"/>
      </w:divBdr>
    </w:div>
    <w:div w:id="14637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gfeastival.seetickets.com/customerservice" TargetMode="External"/><Relationship Id="rId13" Type="http://schemas.openxmlformats.org/officeDocument/2006/relationships/hyperlink" Target="https://help.thebigfeastival.com/hc/en-gb/articles/6077723763485-What-is-the-terrain-like-at-the-farm" TargetMode="External"/><Relationship Id="rId3" Type="http://schemas.openxmlformats.org/officeDocument/2006/relationships/styles" Target="styles.xml"/><Relationship Id="rId7" Type="http://schemas.openxmlformats.org/officeDocument/2006/relationships/hyperlink" Target="mailto:enquiries2@thebigfeastival.com" TargetMode="External"/><Relationship Id="rId12" Type="http://schemas.openxmlformats.org/officeDocument/2006/relationships/hyperlink" Target="https://help.thebigfeastival.com/hc/en-gb/articles/5707952934941-Do-you-offer-Essential-Companion-Ticke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bigfeastival.com/ticke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elp.thebigfeastival.com/hc/en-gb/sections/5706330968861-Accessibility" TargetMode="External"/><Relationship Id="rId4" Type="http://schemas.openxmlformats.org/officeDocument/2006/relationships/settings" Target="settings.xml"/><Relationship Id="rId9" Type="http://schemas.openxmlformats.org/officeDocument/2006/relationships/hyperlink" Target="https://help.thebigfeastival.com/hc/en-gb" TargetMode="External"/><Relationship Id="rId14" Type="http://schemas.openxmlformats.org/officeDocument/2006/relationships/hyperlink" Target="https://www.eventmobil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654D-0082-4254-9293-5B4D1D28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1292</Words>
  <Characters>7368</Characters>
  <Application>Microsoft Office Word</Application>
  <DocSecurity>0</DocSecurity>
  <Lines>61</Lines>
  <Paragraphs>17</Paragraphs>
  <ScaleCrop>false</ScaleCrop>
  <Company>Endeavor</Company>
  <LinksUpToDate>false</LinksUpToDate>
  <CharactersWithSpaces>8643</CharactersWithSpaces>
  <SharedDoc>false</SharedDoc>
  <HLinks>
    <vt:vector size="120" baseType="variant">
      <vt:variant>
        <vt:i4>1703988</vt:i4>
      </vt:variant>
      <vt:variant>
        <vt:i4>96</vt:i4>
      </vt:variant>
      <vt:variant>
        <vt:i4>0</vt:i4>
      </vt:variant>
      <vt:variant>
        <vt:i4>5</vt:i4>
      </vt:variant>
      <vt:variant>
        <vt:lpwstr>mailto:enquiries@thebigfeastival.com</vt:lpwstr>
      </vt:variant>
      <vt:variant>
        <vt:lpwstr/>
      </vt:variant>
      <vt:variant>
        <vt:i4>6815791</vt:i4>
      </vt:variant>
      <vt:variant>
        <vt:i4>93</vt:i4>
      </vt:variant>
      <vt:variant>
        <vt:i4>0</vt:i4>
      </vt:variant>
      <vt:variant>
        <vt:i4>5</vt:i4>
      </vt:variant>
      <vt:variant>
        <vt:lpwstr>https://forms.gle/iGZGcVWSxrwmtCVo9</vt:lpwstr>
      </vt:variant>
      <vt:variant>
        <vt:lpwstr/>
      </vt:variant>
      <vt:variant>
        <vt:i4>327772</vt:i4>
      </vt:variant>
      <vt:variant>
        <vt:i4>90</vt:i4>
      </vt:variant>
      <vt:variant>
        <vt:i4>0</vt:i4>
      </vt:variant>
      <vt:variant>
        <vt:i4>5</vt:i4>
      </vt:variant>
      <vt:variant>
        <vt:lpwstr>https://help.thebigfeastival.com/hc/en-gb/articles/5707952934941-Do-you-offer-Essential-Companion-Tickets</vt:lpwstr>
      </vt:variant>
      <vt:variant>
        <vt:lpwstr/>
      </vt:variant>
      <vt:variant>
        <vt:i4>7995437</vt:i4>
      </vt:variant>
      <vt:variant>
        <vt:i4>87</vt:i4>
      </vt:variant>
      <vt:variant>
        <vt:i4>0</vt:i4>
      </vt:variant>
      <vt:variant>
        <vt:i4>5</vt:i4>
      </vt:variant>
      <vt:variant>
        <vt:lpwstr>https://thebigfeastival.com/tickets</vt:lpwstr>
      </vt:variant>
      <vt:variant>
        <vt:lpwstr/>
      </vt:variant>
      <vt:variant>
        <vt:i4>3080225</vt:i4>
      </vt:variant>
      <vt:variant>
        <vt:i4>84</vt:i4>
      </vt:variant>
      <vt:variant>
        <vt:i4>0</vt:i4>
      </vt:variant>
      <vt:variant>
        <vt:i4>5</vt:i4>
      </vt:variant>
      <vt:variant>
        <vt:lpwstr>https://help.thebigfeastival.com/hc/en-gb/sections/5706330968861-Accessibility</vt:lpwstr>
      </vt:variant>
      <vt:variant>
        <vt:lpwstr/>
      </vt:variant>
      <vt:variant>
        <vt:i4>5570652</vt:i4>
      </vt:variant>
      <vt:variant>
        <vt:i4>81</vt:i4>
      </vt:variant>
      <vt:variant>
        <vt:i4>0</vt:i4>
      </vt:variant>
      <vt:variant>
        <vt:i4>5</vt:i4>
      </vt:variant>
      <vt:variant>
        <vt:lpwstr>https://help.thebigfeastival.com/hc/en-gb</vt:lpwstr>
      </vt:variant>
      <vt:variant>
        <vt:lpwstr/>
      </vt:variant>
      <vt:variant>
        <vt:i4>1376315</vt:i4>
      </vt:variant>
      <vt:variant>
        <vt:i4>78</vt:i4>
      </vt:variant>
      <vt:variant>
        <vt:i4>0</vt:i4>
      </vt:variant>
      <vt:variant>
        <vt:i4>5</vt:i4>
      </vt:variant>
      <vt:variant>
        <vt:lpwstr>https://supportcentre.seetickets.com/?Website=big_feastival</vt:lpwstr>
      </vt:variant>
      <vt:variant>
        <vt:lpwstr/>
      </vt:variant>
      <vt:variant>
        <vt:i4>7798790</vt:i4>
      </vt:variant>
      <vt:variant>
        <vt:i4>75</vt:i4>
      </vt:variant>
      <vt:variant>
        <vt:i4>0</vt:i4>
      </vt:variant>
      <vt:variant>
        <vt:i4>5</vt:i4>
      </vt:variant>
      <vt:variant>
        <vt:lpwstr>mailto:enquiries2@thebigfeastival.com</vt:lpwstr>
      </vt:variant>
      <vt:variant>
        <vt:lpwstr/>
      </vt:variant>
      <vt:variant>
        <vt:i4>1048625</vt:i4>
      </vt:variant>
      <vt:variant>
        <vt:i4>68</vt:i4>
      </vt:variant>
      <vt:variant>
        <vt:i4>0</vt:i4>
      </vt:variant>
      <vt:variant>
        <vt:i4>5</vt:i4>
      </vt:variant>
      <vt:variant>
        <vt:lpwstr/>
      </vt:variant>
      <vt:variant>
        <vt:lpwstr>_Toc160714120</vt:lpwstr>
      </vt:variant>
      <vt:variant>
        <vt:i4>1245233</vt:i4>
      </vt:variant>
      <vt:variant>
        <vt:i4>62</vt:i4>
      </vt:variant>
      <vt:variant>
        <vt:i4>0</vt:i4>
      </vt:variant>
      <vt:variant>
        <vt:i4>5</vt:i4>
      </vt:variant>
      <vt:variant>
        <vt:lpwstr/>
      </vt:variant>
      <vt:variant>
        <vt:lpwstr>_Toc160714119</vt:lpwstr>
      </vt:variant>
      <vt:variant>
        <vt:i4>1245233</vt:i4>
      </vt:variant>
      <vt:variant>
        <vt:i4>56</vt:i4>
      </vt:variant>
      <vt:variant>
        <vt:i4>0</vt:i4>
      </vt:variant>
      <vt:variant>
        <vt:i4>5</vt:i4>
      </vt:variant>
      <vt:variant>
        <vt:lpwstr/>
      </vt:variant>
      <vt:variant>
        <vt:lpwstr>_Toc160714118</vt:lpwstr>
      </vt:variant>
      <vt:variant>
        <vt:i4>1245233</vt:i4>
      </vt:variant>
      <vt:variant>
        <vt:i4>50</vt:i4>
      </vt:variant>
      <vt:variant>
        <vt:i4>0</vt:i4>
      </vt:variant>
      <vt:variant>
        <vt:i4>5</vt:i4>
      </vt:variant>
      <vt:variant>
        <vt:lpwstr/>
      </vt:variant>
      <vt:variant>
        <vt:lpwstr>_Toc160714117</vt:lpwstr>
      </vt:variant>
      <vt:variant>
        <vt:i4>1245233</vt:i4>
      </vt:variant>
      <vt:variant>
        <vt:i4>44</vt:i4>
      </vt:variant>
      <vt:variant>
        <vt:i4>0</vt:i4>
      </vt:variant>
      <vt:variant>
        <vt:i4>5</vt:i4>
      </vt:variant>
      <vt:variant>
        <vt:lpwstr/>
      </vt:variant>
      <vt:variant>
        <vt:lpwstr>_Toc160714116</vt:lpwstr>
      </vt:variant>
      <vt:variant>
        <vt:i4>1245233</vt:i4>
      </vt:variant>
      <vt:variant>
        <vt:i4>38</vt:i4>
      </vt:variant>
      <vt:variant>
        <vt:i4>0</vt:i4>
      </vt:variant>
      <vt:variant>
        <vt:i4>5</vt:i4>
      </vt:variant>
      <vt:variant>
        <vt:lpwstr/>
      </vt:variant>
      <vt:variant>
        <vt:lpwstr>_Toc160714115</vt:lpwstr>
      </vt:variant>
      <vt:variant>
        <vt:i4>1245233</vt:i4>
      </vt:variant>
      <vt:variant>
        <vt:i4>32</vt:i4>
      </vt:variant>
      <vt:variant>
        <vt:i4>0</vt:i4>
      </vt:variant>
      <vt:variant>
        <vt:i4>5</vt:i4>
      </vt:variant>
      <vt:variant>
        <vt:lpwstr/>
      </vt:variant>
      <vt:variant>
        <vt:lpwstr>_Toc160714114</vt:lpwstr>
      </vt:variant>
      <vt:variant>
        <vt:i4>1245233</vt:i4>
      </vt:variant>
      <vt:variant>
        <vt:i4>26</vt:i4>
      </vt:variant>
      <vt:variant>
        <vt:i4>0</vt:i4>
      </vt:variant>
      <vt:variant>
        <vt:i4>5</vt:i4>
      </vt:variant>
      <vt:variant>
        <vt:lpwstr/>
      </vt:variant>
      <vt:variant>
        <vt:lpwstr>_Toc160714113</vt:lpwstr>
      </vt:variant>
      <vt:variant>
        <vt:i4>1245233</vt:i4>
      </vt:variant>
      <vt:variant>
        <vt:i4>20</vt:i4>
      </vt:variant>
      <vt:variant>
        <vt:i4>0</vt:i4>
      </vt:variant>
      <vt:variant>
        <vt:i4>5</vt:i4>
      </vt:variant>
      <vt:variant>
        <vt:lpwstr/>
      </vt:variant>
      <vt:variant>
        <vt:lpwstr>_Toc160714112</vt:lpwstr>
      </vt:variant>
      <vt:variant>
        <vt:i4>1245233</vt:i4>
      </vt:variant>
      <vt:variant>
        <vt:i4>14</vt:i4>
      </vt:variant>
      <vt:variant>
        <vt:i4>0</vt:i4>
      </vt:variant>
      <vt:variant>
        <vt:i4>5</vt:i4>
      </vt:variant>
      <vt:variant>
        <vt:lpwstr/>
      </vt:variant>
      <vt:variant>
        <vt:lpwstr>_Toc160714111</vt:lpwstr>
      </vt:variant>
      <vt:variant>
        <vt:i4>1245233</vt:i4>
      </vt:variant>
      <vt:variant>
        <vt:i4>8</vt:i4>
      </vt:variant>
      <vt:variant>
        <vt:i4>0</vt:i4>
      </vt:variant>
      <vt:variant>
        <vt:i4>5</vt:i4>
      </vt:variant>
      <vt:variant>
        <vt:lpwstr/>
      </vt:variant>
      <vt:variant>
        <vt:lpwstr>_Toc160714110</vt:lpwstr>
      </vt:variant>
      <vt:variant>
        <vt:i4>1179697</vt:i4>
      </vt:variant>
      <vt:variant>
        <vt:i4>2</vt:i4>
      </vt:variant>
      <vt:variant>
        <vt:i4>0</vt:i4>
      </vt:variant>
      <vt:variant>
        <vt:i4>5</vt:i4>
      </vt:variant>
      <vt:variant>
        <vt:lpwstr/>
      </vt:variant>
      <vt:variant>
        <vt:lpwstr>_Toc160714109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Clubb</dc:creator>
  <cp:keywords/>
  <dc:description/>
  <cp:lastModifiedBy>Daphne Sarkany</cp:lastModifiedBy>
  <cp:revision>32</cp:revision>
  <cp:lastPrinted>2025-07-23T09:05:00Z</cp:lastPrinted>
  <dcterms:created xsi:type="dcterms:W3CDTF">2025-03-04T15:38:00Z</dcterms:created>
  <dcterms:modified xsi:type="dcterms:W3CDTF">2025-07-23T09:05:00Z</dcterms:modified>
</cp:coreProperties>
</file>